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C926E" w14:textId="573EDB2D" w:rsidR="007F0649" w:rsidRPr="00657E3E" w:rsidRDefault="007F0649" w:rsidP="00657E3E">
      <w:pPr>
        <w:pStyle w:val="Title1"/>
        <w:rPr>
          <w:sz w:val="32"/>
          <w:szCs w:val="32"/>
        </w:rPr>
      </w:pPr>
      <w:r w:rsidRPr="00405B2E">
        <w:rPr>
          <w:noProof/>
          <w:szCs w:val="48"/>
          <w:lang w:eastAsia="en-US"/>
        </w:rPr>
        <w:drawing>
          <wp:anchor distT="0" distB="0" distL="114300" distR="114300" simplePos="0" relativeHeight="251658240" behindDoc="1" locked="0" layoutInCell="1" allowOverlap="1" wp14:anchorId="5C7E3A09" wp14:editId="6C584CB1">
            <wp:simplePos x="0" y="0"/>
            <wp:positionH relativeFrom="column">
              <wp:posOffset>5848350</wp:posOffset>
            </wp:positionH>
            <wp:positionV relativeFrom="paragraph">
              <wp:posOffset>-685800</wp:posOffset>
            </wp:positionV>
            <wp:extent cx="666750" cy="676275"/>
            <wp:effectExtent l="0" t="0" r="0" b="9525"/>
            <wp:wrapNone/>
            <wp:docPr id="2" name="Picture 2" descr="https://fhsswriting.byu.edu/Assets/FHSS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sswriting.byu.edu/Assets/FHSS%20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0B0D7" w14:textId="4E94C1DE" w:rsidR="0014637D" w:rsidRPr="00F92798" w:rsidRDefault="0014637D" w:rsidP="007A4460">
      <w:pPr>
        <w:spacing w:after="0" w:line="240" w:lineRule="auto"/>
        <w:rPr>
          <w:rFonts w:ascii="Franklin Gothic Demi Cond" w:hAnsi="Franklin Gothic Demi Cond" w:cs="Times New Roman"/>
          <w:b/>
          <w:sz w:val="32"/>
          <w:szCs w:val="32"/>
        </w:rPr>
      </w:pPr>
      <w:r w:rsidRPr="00657E3E">
        <w:rPr>
          <w:rFonts w:ascii="Franklin Gothic Demi Cond" w:hAnsi="Franklin Gothic Demi Cond" w:cs="Times New Roman"/>
          <w:bCs/>
          <w:sz w:val="40"/>
          <w:szCs w:val="40"/>
        </w:rPr>
        <w:t>In-Text Citations</w:t>
      </w:r>
      <w:r w:rsidR="00722E77" w:rsidRPr="00405B2E">
        <w:rPr>
          <w:rFonts w:ascii="Franklin Gothic Demi Cond" w:hAnsi="Franklin Gothic Demi Cond" w:cs="Times New Roman"/>
          <w:b/>
          <w:sz w:val="32"/>
          <w:szCs w:val="32"/>
        </w:rPr>
        <w:tab/>
      </w:r>
      <w:r w:rsidR="007A4460">
        <w:rPr>
          <w:rFonts w:ascii="Franklin Gothic Demi Cond" w:hAnsi="Franklin Gothic Demi Cond" w:cs="Times New Roman"/>
          <w:sz w:val="28"/>
          <w:szCs w:val="28"/>
        </w:rPr>
        <w:tab/>
      </w:r>
      <w:r w:rsidR="007A4460">
        <w:rPr>
          <w:rFonts w:ascii="Franklin Gothic Demi Cond" w:hAnsi="Franklin Gothic Demi Cond" w:cs="Times New Roman"/>
          <w:sz w:val="28"/>
          <w:szCs w:val="28"/>
        </w:rPr>
        <w:tab/>
      </w:r>
      <w:r w:rsidR="00722E77" w:rsidRPr="00657E3E">
        <w:rPr>
          <w:rFonts w:ascii="Franklin Gothic Demi Cond" w:hAnsi="Franklin Gothic Demi Cond" w:cs="Times New Roman"/>
          <w:sz w:val="40"/>
          <w:szCs w:val="40"/>
        </w:rPr>
        <w:t>Format</w:t>
      </w:r>
      <w:r w:rsidR="00722E77" w:rsidRPr="00405B2E">
        <w:rPr>
          <w:rFonts w:ascii="Franklin Gothic Demi Cond" w:hAnsi="Franklin Gothic Demi Cond" w:cs="Times New Roman"/>
          <w:b/>
          <w:sz w:val="28"/>
          <w:szCs w:val="28"/>
        </w:rPr>
        <w:tab/>
      </w:r>
      <w:r w:rsidR="00722E77" w:rsidRPr="00405B2E">
        <w:rPr>
          <w:rFonts w:ascii="Franklin Gothic Demi Cond" w:hAnsi="Franklin Gothic Demi Cond" w:cs="Times New Roman"/>
          <w:b/>
          <w:sz w:val="28"/>
          <w:szCs w:val="28"/>
        </w:rPr>
        <w:tab/>
      </w:r>
      <w:r w:rsidR="00722E77" w:rsidRPr="00405B2E">
        <w:rPr>
          <w:rFonts w:ascii="Franklin Gothic Demi Cond" w:hAnsi="Franklin Gothic Demi Cond" w:cs="Times New Roman"/>
          <w:b/>
          <w:sz w:val="28"/>
          <w:szCs w:val="28"/>
        </w:rPr>
        <w:tab/>
      </w:r>
      <w:r w:rsidR="00722E77" w:rsidRPr="00657E3E">
        <w:rPr>
          <w:rFonts w:ascii="Franklin Gothic Demi Cond" w:hAnsi="Franklin Gothic Demi Cond" w:cs="Times New Roman"/>
          <w:sz w:val="40"/>
          <w:szCs w:val="40"/>
        </w:rPr>
        <w:t>Example</w:t>
      </w:r>
    </w:p>
    <w:p w14:paraId="2B2CF402" w14:textId="77777777" w:rsidR="0014637D" w:rsidRPr="00D95217" w:rsidRDefault="0014637D" w:rsidP="0014637D">
      <w:pPr>
        <w:spacing w:after="0" w:line="240" w:lineRule="auto"/>
        <w:rPr>
          <w:rFonts w:ascii="Times New Roman" w:hAnsi="Times New Roman" w:cs="Times New Roman"/>
        </w:rPr>
        <w:sectPr w:rsidR="0014637D" w:rsidRPr="00D9521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960332" w14:textId="77777777" w:rsidR="00657E3E" w:rsidRDefault="00657E3E" w:rsidP="0014637D">
      <w:pPr>
        <w:spacing w:after="0" w:line="240" w:lineRule="auto"/>
        <w:rPr>
          <w:rFonts w:ascii="Franklin Gothic Demi Cond" w:hAnsi="Franklin Gothic Demi Cond" w:cs="Times New Roman"/>
          <w:sz w:val="24"/>
          <w:szCs w:val="24"/>
        </w:rPr>
      </w:pPr>
    </w:p>
    <w:p w14:paraId="34DC963E" w14:textId="51DE9F9E" w:rsidR="00F92798" w:rsidRDefault="0014637D" w:rsidP="0014637D">
      <w:pPr>
        <w:spacing w:after="0" w:line="240" w:lineRule="auto"/>
        <w:rPr>
          <w:rFonts w:ascii="Franklin Gothic Demi Cond" w:hAnsi="Franklin Gothic Demi Cond" w:cs="Times New Roman"/>
          <w:sz w:val="24"/>
          <w:szCs w:val="24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>The Bible and</w:t>
      </w:r>
      <w:r w:rsidRPr="00D95217">
        <w:rPr>
          <w:rFonts w:ascii="Times New Roman" w:hAnsi="Times New Roman" w:cs="Times New Roman"/>
          <w:b/>
        </w:rPr>
        <w:t xml:space="preserve"> </w:t>
      </w:r>
      <w:r w:rsidR="00F92798" w:rsidRPr="00405B2E">
        <w:rPr>
          <w:rFonts w:ascii="Franklin Gothic Demi Cond" w:hAnsi="Franklin Gothic Demi Cond" w:cs="Times New Roman"/>
          <w:sz w:val="24"/>
          <w:szCs w:val="24"/>
        </w:rPr>
        <w:t xml:space="preserve">Other </w:t>
      </w:r>
      <w:r w:rsidR="009F0048">
        <w:rPr>
          <w:rFonts w:ascii="Franklin Gothic Demi Cond" w:hAnsi="Franklin Gothic Demi Cond" w:cs="Times New Roman"/>
          <w:sz w:val="24"/>
          <w:szCs w:val="24"/>
        </w:rPr>
        <w:tab/>
      </w:r>
      <w:r w:rsidR="009F0048">
        <w:rPr>
          <w:rFonts w:ascii="Franklin Gothic Demi Cond" w:hAnsi="Franklin Gothic Demi Cond" w:cs="Times New Roman"/>
          <w:sz w:val="24"/>
          <w:szCs w:val="24"/>
        </w:rPr>
        <w:tab/>
      </w:r>
      <w:r w:rsidR="009F0048" w:rsidRPr="00D95217">
        <w:rPr>
          <w:rFonts w:ascii="Times New Roman" w:hAnsi="Times New Roman" w:cs="Times New Roman"/>
        </w:rPr>
        <w:t>(</w:t>
      </w:r>
      <w:r w:rsidR="00440D2A">
        <w:rPr>
          <w:rFonts w:ascii="Times New Roman" w:hAnsi="Times New Roman" w:cs="Times New Roman"/>
          <w:i/>
          <w:iCs/>
        </w:rPr>
        <w:t xml:space="preserve">Source </w:t>
      </w:r>
      <w:r w:rsidR="00440D2A" w:rsidRPr="007766EE">
        <w:rPr>
          <w:rFonts w:ascii="Times New Roman" w:hAnsi="Times New Roman" w:cs="Times New Roman"/>
          <w:i/>
          <w:iCs/>
        </w:rPr>
        <w:t>Title</w:t>
      </w:r>
      <w:r w:rsidR="00440D2A" w:rsidRPr="007766EE">
        <w:rPr>
          <w:rFonts w:ascii="Times New Roman" w:hAnsi="Times New Roman" w:cs="Times New Roman"/>
        </w:rPr>
        <w:t xml:space="preserve">, </w:t>
      </w:r>
      <w:r w:rsidR="007B6F83" w:rsidRPr="007766EE">
        <w:rPr>
          <w:rFonts w:ascii="Times New Roman" w:hAnsi="Times New Roman" w:cs="Times New Roman"/>
        </w:rPr>
        <w:t>republication year</w:t>
      </w:r>
      <w:r w:rsidR="00440D2A" w:rsidRPr="007766EE">
        <w:rPr>
          <w:rFonts w:ascii="Times New Roman" w:hAnsi="Times New Roman" w:cs="Times New Roman"/>
        </w:rPr>
        <w:t>/</w:t>
      </w:r>
      <w:r w:rsidR="007B6F83" w:rsidRPr="007766EE">
        <w:rPr>
          <w:rFonts w:ascii="Times New Roman" w:hAnsi="Times New Roman" w:cs="Times New Roman"/>
        </w:rPr>
        <w:t>original publication</w:t>
      </w:r>
      <w:r w:rsidR="00440D2A" w:rsidRPr="007766EE">
        <w:rPr>
          <w:rFonts w:ascii="Times New Roman" w:hAnsi="Times New Roman" w:cs="Times New Roman"/>
        </w:rPr>
        <w:t xml:space="preserve"> year, verse</w:t>
      </w:r>
      <w:r w:rsidR="00440D2A">
        <w:rPr>
          <w:rFonts w:ascii="Times New Roman" w:hAnsi="Times New Roman" w:cs="Times New Roman"/>
        </w:rPr>
        <w:t>(s)</w:t>
      </w:r>
      <w:r w:rsidR="009F0048">
        <w:rPr>
          <w:rFonts w:ascii="Times New Roman" w:hAnsi="Times New Roman" w:cs="Times New Roman"/>
        </w:rPr>
        <w:t>)</w:t>
      </w:r>
      <w:r w:rsidR="008C7A8B" w:rsidRPr="008C7A8B">
        <w:rPr>
          <w:rFonts w:ascii="Times New Roman" w:hAnsi="Times New Roman" w:cs="Times New Roman"/>
        </w:rPr>
        <w:t xml:space="preserve"> </w:t>
      </w:r>
      <w:r w:rsidR="00DB18BD" w:rsidRPr="00405B2E">
        <w:rPr>
          <w:rFonts w:ascii="Franklin Gothic Demi Cond" w:hAnsi="Franklin Gothic Demi Cond" w:cs="Times New Roman"/>
          <w:sz w:val="24"/>
          <w:szCs w:val="24"/>
        </w:rPr>
        <w:t>Religious Books</w:t>
      </w:r>
      <w:r w:rsidR="009D06C1">
        <w:rPr>
          <w:rFonts w:ascii="Franklin Gothic Demi Cond" w:hAnsi="Franklin Gothic Demi Cond" w:cs="Times New Roman"/>
          <w:sz w:val="24"/>
          <w:szCs w:val="24"/>
        </w:rPr>
        <w:t xml:space="preserve"> </w:t>
      </w:r>
      <w:r w:rsidR="009D06C1" w:rsidRPr="009D06C1">
        <w:rPr>
          <w:rFonts w:ascii="Franklin Gothic Demi Cond" w:hAnsi="Franklin Gothic Demi Cond" w:cs="Times New Roman"/>
          <w:sz w:val="18"/>
          <w:szCs w:val="24"/>
        </w:rPr>
        <w:t>(8.28)</w:t>
      </w:r>
      <w:r w:rsidR="007B6F83" w:rsidRPr="009D06C1">
        <w:rPr>
          <w:rFonts w:ascii="Times New Roman" w:hAnsi="Times New Roman" w:cs="Times New Roman"/>
          <w:sz w:val="16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7B6F83">
        <w:rPr>
          <w:rFonts w:ascii="Times New Roman" w:hAnsi="Times New Roman" w:cs="Times New Roman"/>
        </w:rPr>
        <w:tab/>
      </w:r>
      <w:r w:rsidR="009D06C1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</w:t>
      </w:r>
      <w:r w:rsidR="008C7A8B" w:rsidRPr="00D95217">
        <w:rPr>
          <w:rFonts w:ascii="Times New Roman" w:hAnsi="Times New Roman" w:cs="Times New Roman"/>
        </w:rPr>
        <w:t>(</w:t>
      </w:r>
      <w:r w:rsidR="008C7A8B" w:rsidRPr="007944B6">
        <w:rPr>
          <w:rFonts w:ascii="Times New Roman" w:hAnsi="Times New Roman" w:cs="Times New Roman"/>
          <w:i/>
          <w:iCs/>
        </w:rPr>
        <w:t>Quran</w:t>
      </w:r>
      <w:r w:rsidR="008C7A8B" w:rsidRPr="00D95217">
        <w:rPr>
          <w:rFonts w:ascii="Times New Roman" w:hAnsi="Times New Roman" w:cs="Times New Roman"/>
        </w:rPr>
        <w:t xml:space="preserve"> 5:25)</w:t>
      </w:r>
    </w:p>
    <w:p w14:paraId="16162B40" w14:textId="54EED273" w:rsidR="00F92798" w:rsidRPr="008C7A8B" w:rsidRDefault="00657E3E" w:rsidP="008C7A8B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F0FA2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 xml:space="preserve"> </w:t>
      </w:r>
      <w:r w:rsidR="00DB18BD">
        <w:rPr>
          <w:rFonts w:ascii="Times New Roman" w:hAnsi="Times New Roman" w:cs="Times New Roman"/>
          <w:b/>
        </w:rPr>
        <w:tab/>
      </w:r>
      <w:r w:rsidR="00DB18BD">
        <w:rPr>
          <w:rFonts w:ascii="Times New Roman" w:hAnsi="Times New Roman" w:cs="Times New Roman"/>
          <w:b/>
        </w:rPr>
        <w:tab/>
      </w:r>
      <w:r w:rsidR="00DB18BD">
        <w:rPr>
          <w:rFonts w:ascii="Times New Roman" w:hAnsi="Times New Roman" w:cs="Times New Roman"/>
          <w:b/>
        </w:rPr>
        <w:tab/>
        <w:t xml:space="preserve">          </w:t>
      </w:r>
      <w:r w:rsidR="006E0957" w:rsidRPr="00D95217">
        <w:rPr>
          <w:rFonts w:ascii="Times New Roman" w:hAnsi="Times New Roman" w:cs="Times New Roman"/>
        </w:rPr>
        <w:t>(</w:t>
      </w:r>
      <w:r w:rsidR="007944B6">
        <w:rPr>
          <w:rFonts w:ascii="Times New Roman" w:hAnsi="Times New Roman" w:cs="Times New Roman"/>
          <w:i/>
          <w:iCs/>
        </w:rPr>
        <w:t>King James Bible,</w:t>
      </w:r>
      <w:r w:rsidR="003D1611">
        <w:rPr>
          <w:rFonts w:ascii="Times New Roman" w:hAnsi="Times New Roman" w:cs="Times New Roman"/>
          <w:i/>
          <w:iCs/>
        </w:rPr>
        <w:t xml:space="preserve"> </w:t>
      </w:r>
      <w:r w:rsidR="007944B6">
        <w:rPr>
          <w:rFonts w:ascii="Times New Roman" w:hAnsi="Times New Roman" w:cs="Times New Roman"/>
        </w:rPr>
        <w:t>1769/2017,</w:t>
      </w:r>
      <w:r w:rsidR="003D1611">
        <w:rPr>
          <w:rFonts w:ascii="Times New Roman" w:hAnsi="Times New Roman" w:cs="Times New Roman"/>
        </w:rPr>
        <w:t xml:space="preserve"> </w:t>
      </w:r>
      <w:r w:rsidR="007944B6">
        <w:rPr>
          <w:rFonts w:ascii="Times New Roman" w:hAnsi="Times New Roman" w:cs="Times New Roman"/>
        </w:rPr>
        <w:t>James 1:5</w:t>
      </w:r>
      <w:r w:rsidR="006E0957" w:rsidRPr="00D95217">
        <w:rPr>
          <w:rFonts w:ascii="Times New Roman" w:hAnsi="Times New Roman" w:cs="Times New Roman"/>
        </w:rPr>
        <w:t>)</w:t>
      </w:r>
      <w:r w:rsidR="006E0957" w:rsidRPr="00D95217">
        <w:rPr>
          <w:rFonts w:ascii="Times New Roman" w:hAnsi="Times New Roman" w:cs="Times New Roman"/>
        </w:rPr>
        <w:tab/>
      </w:r>
    </w:p>
    <w:p w14:paraId="64970FAF" w14:textId="21089D6C" w:rsidR="006E0957" w:rsidRPr="00D95217" w:rsidRDefault="003D1611" w:rsidP="003D1611">
      <w:pPr>
        <w:spacing w:after="0" w:line="240" w:lineRule="auto"/>
        <w:ind w:left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E0957" w:rsidRPr="00D95217">
        <w:rPr>
          <w:rFonts w:ascii="Times New Roman" w:hAnsi="Times New Roman" w:cs="Times New Roman"/>
        </w:rPr>
        <w:t>(</w:t>
      </w:r>
      <w:r w:rsidR="007944B6" w:rsidRPr="007944B6">
        <w:rPr>
          <w:rFonts w:ascii="Times New Roman" w:hAnsi="Times New Roman" w:cs="Times New Roman"/>
          <w:i/>
          <w:iCs/>
        </w:rPr>
        <w:t>Book of Mormon</w:t>
      </w:r>
      <w:r w:rsidR="007944B6">
        <w:rPr>
          <w:rFonts w:ascii="Times New Roman" w:hAnsi="Times New Roman" w:cs="Times New Roman"/>
          <w:i/>
          <w:iCs/>
        </w:rPr>
        <w:t>,</w:t>
      </w:r>
      <w:r w:rsidR="007944B6" w:rsidRPr="00D95217">
        <w:rPr>
          <w:rFonts w:ascii="Times New Roman" w:hAnsi="Times New Roman" w:cs="Times New Roman"/>
        </w:rPr>
        <w:t xml:space="preserve"> </w:t>
      </w:r>
      <w:r w:rsidR="007944B6">
        <w:rPr>
          <w:rFonts w:ascii="Times New Roman" w:hAnsi="Times New Roman" w:cs="Times New Roman"/>
        </w:rPr>
        <w:t xml:space="preserve">1830/2013, </w:t>
      </w:r>
      <w:r w:rsidR="006E0957" w:rsidRPr="00D95217">
        <w:rPr>
          <w:rFonts w:ascii="Times New Roman" w:hAnsi="Times New Roman" w:cs="Times New Roman"/>
        </w:rPr>
        <w:t>Mosiah 2:41)</w:t>
      </w:r>
    </w:p>
    <w:p w14:paraId="7BEA4755" w14:textId="16DB98C2" w:rsidR="00722E77" w:rsidRDefault="00722E77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017FF5CA" w14:textId="77777777" w:rsidR="0099585D" w:rsidRDefault="0099585D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78F79ED1" w14:textId="77777777" w:rsidR="00657E3E" w:rsidRPr="00D95217" w:rsidRDefault="00657E3E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65BF8C5A" w14:textId="11D76A4E" w:rsidR="0014637D" w:rsidRPr="00D95217" w:rsidRDefault="003B66A8" w:rsidP="001463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Franklin Gothic Demi Cond" w:hAnsi="Franklin Gothic Demi Cond" w:cs="Times New Roman"/>
          <w:sz w:val="24"/>
          <w:szCs w:val="24"/>
        </w:rPr>
        <w:t xml:space="preserve">The </w:t>
      </w:r>
      <w:r w:rsidR="0014637D" w:rsidRPr="00405B2E">
        <w:rPr>
          <w:rFonts w:ascii="Franklin Gothic Demi Cond" w:hAnsi="Franklin Gothic Demi Cond" w:cs="Times New Roman"/>
          <w:sz w:val="24"/>
          <w:szCs w:val="24"/>
        </w:rPr>
        <w:t>Family: A Proclamation</w:t>
      </w:r>
      <w:r w:rsidR="0014637D" w:rsidRPr="00D95217">
        <w:rPr>
          <w:rFonts w:ascii="Times New Roman" w:hAnsi="Times New Roman" w:cs="Times New Roman"/>
          <w:b/>
        </w:rPr>
        <w:t xml:space="preserve"> </w:t>
      </w:r>
      <w:r w:rsidR="002F54BC" w:rsidRPr="00D95217">
        <w:rPr>
          <w:rFonts w:ascii="Times New Roman" w:hAnsi="Times New Roman" w:cs="Times New Roman"/>
          <w:b/>
        </w:rPr>
        <w:tab/>
      </w:r>
      <w:r w:rsidR="002F54BC" w:rsidRPr="00D95217">
        <w:rPr>
          <w:rFonts w:ascii="Times New Roman" w:hAnsi="Times New Roman" w:cs="Times New Roman"/>
        </w:rPr>
        <w:t>(</w:t>
      </w:r>
      <w:r w:rsidR="009D06C1">
        <w:rPr>
          <w:rFonts w:ascii="Times New Roman" w:hAnsi="Times New Roman" w:cs="Times New Roman"/>
        </w:rPr>
        <w:t>“</w:t>
      </w:r>
      <w:r w:rsidR="002F54BC" w:rsidRPr="00D95217">
        <w:rPr>
          <w:rFonts w:ascii="Times New Roman" w:hAnsi="Times New Roman" w:cs="Times New Roman"/>
        </w:rPr>
        <w:t xml:space="preserve">Shortened </w:t>
      </w:r>
      <w:r w:rsidR="009D06C1">
        <w:rPr>
          <w:rFonts w:ascii="Times New Roman" w:hAnsi="Times New Roman" w:cs="Times New Roman"/>
        </w:rPr>
        <w:t>T</w:t>
      </w:r>
      <w:r w:rsidR="002F54BC" w:rsidRPr="00D95217">
        <w:rPr>
          <w:rFonts w:ascii="Times New Roman" w:hAnsi="Times New Roman" w:cs="Times New Roman"/>
        </w:rPr>
        <w:t>itle,</w:t>
      </w:r>
      <w:r w:rsidR="009D06C1">
        <w:rPr>
          <w:rFonts w:ascii="Times New Roman" w:hAnsi="Times New Roman" w:cs="Times New Roman"/>
        </w:rPr>
        <w:t>”</w:t>
      </w:r>
      <w:r w:rsidR="002F54BC" w:rsidRPr="00D95217">
        <w:rPr>
          <w:rFonts w:ascii="Times New Roman" w:hAnsi="Times New Roman" w:cs="Times New Roman"/>
        </w:rPr>
        <w:t xml:space="preserve"> para</w:t>
      </w:r>
      <w:r w:rsidR="00412288">
        <w:rPr>
          <w:rFonts w:ascii="Times New Roman" w:hAnsi="Times New Roman" w:cs="Times New Roman"/>
        </w:rPr>
        <w:t>graph #)</w:t>
      </w:r>
      <w:r w:rsidR="00412288">
        <w:rPr>
          <w:rFonts w:ascii="Times New Roman" w:hAnsi="Times New Roman" w:cs="Times New Roman"/>
        </w:rPr>
        <w:tab/>
      </w:r>
      <w:r w:rsidR="00CF3E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</w:t>
      </w:r>
      <w:r w:rsidR="00412288">
        <w:rPr>
          <w:rFonts w:ascii="Times New Roman" w:hAnsi="Times New Roman" w:cs="Times New Roman"/>
        </w:rPr>
        <w:t>(</w:t>
      </w:r>
      <w:r w:rsidR="009D06C1">
        <w:rPr>
          <w:rFonts w:ascii="Times New Roman" w:hAnsi="Times New Roman" w:cs="Times New Roman"/>
        </w:rPr>
        <w:t>“</w:t>
      </w:r>
      <w:r w:rsidR="00412288">
        <w:rPr>
          <w:rFonts w:ascii="Times New Roman" w:hAnsi="Times New Roman" w:cs="Times New Roman"/>
        </w:rPr>
        <w:t>The Family,</w:t>
      </w:r>
      <w:r w:rsidR="009D06C1">
        <w:rPr>
          <w:rFonts w:ascii="Times New Roman" w:hAnsi="Times New Roman" w:cs="Times New Roman"/>
        </w:rPr>
        <w:t>”</w:t>
      </w:r>
      <w:r w:rsidR="00412288">
        <w:rPr>
          <w:rFonts w:ascii="Times New Roman" w:hAnsi="Times New Roman" w:cs="Times New Roman"/>
        </w:rPr>
        <w:t xml:space="preserve"> para.</w:t>
      </w:r>
      <w:r w:rsidR="002F54BC" w:rsidRPr="00D95217">
        <w:rPr>
          <w:rFonts w:ascii="Times New Roman" w:hAnsi="Times New Roman" w:cs="Times New Roman"/>
        </w:rPr>
        <w:t xml:space="preserve"> 3)</w:t>
      </w:r>
    </w:p>
    <w:p w14:paraId="007837EF" w14:textId="01E2C76A" w:rsidR="0014637D" w:rsidRPr="00405B2E" w:rsidRDefault="0014637D" w:rsidP="0014637D">
      <w:pPr>
        <w:spacing w:after="0" w:line="240" w:lineRule="auto"/>
        <w:rPr>
          <w:rFonts w:ascii="Franklin Gothic Demi Cond" w:hAnsi="Franklin Gothic Demi Cond" w:cs="Times New Roman"/>
          <w:sz w:val="24"/>
          <w:szCs w:val="24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 xml:space="preserve">to the World </w:t>
      </w:r>
      <w:r w:rsidR="009D06C1" w:rsidRPr="009D06C1">
        <w:rPr>
          <w:rFonts w:ascii="Franklin Gothic Demi Cond" w:hAnsi="Franklin Gothic Demi Cond" w:cs="Times New Roman"/>
          <w:sz w:val="18"/>
          <w:szCs w:val="24"/>
        </w:rPr>
        <w:t>(8.14)</w:t>
      </w:r>
    </w:p>
    <w:p w14:paraId="1F067A22" w14:textId="77777777" w:rsidR="009160EF" w:rsidRDefault="009160EF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56882791" w14:textId="39057498" w:rsidR="00722E77" w:rsidRDefault="00DB18BD" w:rsidP="0014637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156B7F3" w14:textId="77777777" w:rsidR="0099585D" w:rsidRPr="00D95217" w:rsidRDefault="0099585D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4062DA60" w14:textId="0D595137" w:rsidR="0014637D" w:rsidRDefault="0014637D" w:rsidP="0014637D">
      <w:pPr>
        <w:spacing w:after="0" w:line="240" w:lineRule="auto"/>
        <w:rPr>
          <w:rFonts w:ascii="Times New Roman" w:hAnsi="Times New Roman" w:cs="Times New Roman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>General Conference</w:t>
      </w:r>
      <w:r w:rsidRPr="00D95217">
        <w:rPr>
          <w:rFonts w:ascii="Times New Roman" w:hAnsi="Times New Roman" w:cs="Times New Roman"/>
          <w:b/>
        </w:rPr>
        <w:t xml:space="preserve"> </w:t>
      </w:r>
      <w:r w:rsidR="002F54BC" w:rsidRPr="00D95217">
        <w:rPr>
          <w:rFonts w:ascii="Times New Roman" w:hAnsi="Times New Roman" w:cs="Times New Roman"/>
          <w:b/>
        </w:rPr>
        <w:tab/>
      </w:r>
      <w:r w:rsidR="002F54BC" w:rsidRPr="00D95217">
        <w:rPr>
          <w:rFonts w:ascii="Times New Roman" w:hAnsi="Times New Roman" w:cs="Times New Roman"/>
          <w:b/>
        </w:rPr>
        <w:tab/>
      </w:r>
      <w:r w:rsidR="002F54BC" w:rsidRPr="00D95217">
        <w:rPr>
          <w:rFonts w:ascii="Times New Roman" w:hAnsi="Times New Roman" w:cs="Times New Roman"/>
        </w:rPr>
        <w:t>(Surname, year, p. #</w:t>
      </w:r>
      <w:r w:rsidR="00412288">
        <w:rPr>
          <w:rFonts w:ascii="Times New Roman" w:hAnsi="Times New Roman" w:cs="Times New Roman"/>
        </w:rPr>
        <w:t xml:space="preserve"> or para. #) </w:t>
      </w:r>
      <w:r w:rsidR="00412288">
        <w:rPr>
          <w:rStyle w:val="FootnoteReference"/>
          <w:rFonts w:ascii="Times New Roman" w:hAnsi="Times New Roman" w:cs="Times New Roman"/>
        </w:rPr>
        <w:footnoteReference w:id="1"/>
      </w:r>
      <w:r w:rsidR="00412288">
        <w:rPr>
          <w:rFonts w:ascii="Times New Roman" w:hAnsi="Times New Roman" w:cs="Times New Roman"/>
        </w:rPr>
        <w:tab/>
      </w:r>
      <w:r w:rsidR="00412288">
        <w:rPr>
          <w:rFonts w:ascii="Times New Roman" w:hAnsi="Times New Roman" w:cs="Times New Roman"/>
        </w:rPr>
        <w:tab/>
      </w:r>
      <w:r w:rsidR="00CF3ED7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   </w:t>
      </w:r>
      <w:r w:rsidR="006E0957" w:rsidRPr="00D95217">
        <w:rPr>
          <w:rFonts w:ascii="Times New Roman" w:hAnsi="Times New Roman" w:cs="Times New Roman"/>
        </w:rPr>
        <w:t xml:space="preserve">(Cook, 2014, </w:t>
      </w:r>
      <w:r w:rsidR="00815616">
        <w:rPr>
          <w:rFonts w:ascii="Times New Roman" w:hAnsi="Times New Roman" w:cs="Times New Roman"/>
        </w:rPr>
        <w:t xml:space="preserve">p. </w:t>
      </w:r>
      <w:r w:rsidR="006E0957" w:rsidRPr="00D95217">
        <w:rPr>
          <w:rFonts w:ascii="Times New Roman" w:hAnsi="Times New Roman" w:cs="Times New Roman"/>
        </w:rPr>
        <w:t>55)</w:t>
      </w:r>
    </w:p>
    <w:p w14:paraId="2B607E3A" w14:textId="4DAEE2B9" w:rsidR="0014637D" w:rsidRPr="00722E77" w:rsidRDefault="00412288" w:rsidP="0014637D">
      <w:pPr>
        <w:spacing w:after="0" w:line="240" w:lineRule="auto"/>
        <w:rPr>
          <w:rFonts w:ascii="Times New Roman" w:hAnsi="Times New Roman" w:cs="Times New Roman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 xml:space="preserve">Talks and </w:t>
      </w:r>
      <w:r w:rsidRPr="00405B2E">
        <w:rPr>
          <w:rFonts w:ascii="Franklin Gothic Demi Cond" w:hAnsi="Franklin Gothic Demi Cond" w:cs="Times New Roman"/>
          <w:i/>
          <w:sz w:val="24"/>
          <w:szCs w:val="24"/>
        </w:rPr>
        <w:t>Ensign</w:t>
      </w:r>
      <w:r w:rsidRPr="00405B2E">
        <w:rPr>
          <w:rFonts w:ascii="Franklin Gothic Demi Cond" w:hAnsi="Franklin Gothic Demi Cond" w:cs="Times New Roman"/>
          <w:sz w:val="24"/>
          <w:szCs w:val="24"/>
        </w:rPr>
        <w:t xml:space="preserve"> Articles</w:t>
      </w:r>
      <w:r w:rsidR="007766EE">
        <w:rPr>
          <w:rFonts w:ascii="Franklin Gothic Demi Cond" w:hAnsi="Franklin Gothic Demi Cond" w:cs="Times New Roman"/>
          <w:sz w:val="24"/>
          <w:szCs w:val="24"/>
        </w:rPr>
        <w:t xml:space="preserve"> </w:t>
      </w:r>
      <w:r w:rsidR="007766EE" w:rsidRPr="007766EE">
        <w:rPr>
          <w:rFonts w:ascii="Franklin Gothic Demi Cond" w:hAnsi="Franklin Gothic Demi Cond" w:cs="Times New Roman"/>
          <w:sz w:val="18"/>
          <w:szCs w:val="24"/>
        </w:rPr>
        <w:t>(10.1.15)</w:t>
      </w:r>
      <w:r w:rsidR="00DB18BD" w:rsidRPr="007766EE">
        <w:rPr>
          <w:rFonts w:ascii="Franklin Gothic Demi Cond" w:hAnsi="Franklin Gothic Demi Cond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3ED7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(Cook, 2014, para. 5)</w:t>
      </w:r>
    </w:p>
    <w:p w14:paraId="1905D1EE" w14:textId="77777777" w:rsidR="00722E77" w:rsidRDefault="00722E77" w:rsidP="0014637D">
      <w:pPr>
        <w:spacing w:after="0" w:line="240" w:lineRule="auto"/>
        <w:rPr>
          <w:rFonts w:ascii="Times New Roman" w:hAnsi="Times New Roman" w:cs="Times New Roman"/>
        </w:rPr>
      </w:pPr>
    </w:p>
    <w:p w14:paraId="52559A18" w14:textId="77777777" w:rsidR="0099585D" w:rsidRDefault="0099585D" w:rsidP="0014637D">
      <w:pPr>
        <w:spacing w:after="0" w:line="240" w:lineRule="auto"/>
        <w:rPr>
          <w:rFonts w:ascii="Times New Roman" w:hAnsi="Times New Roman" w:cs="Times New Roman"/>
        </w:rPr>
      </w:pPr>
    </w:p>
    <w:p w14:paraId="0F5351FC" w14:textId="20A418BC" w:rsidR="0014637D" w:rsidRPr="00D95217" w:rsidRDefault="002F54BC" w:rsidP="0014637D">
      <w:pPr>
        <w:spacing w:after="0" w:line="240" w:lineRule="auto"/>
        <w:rPr>
          <w:rFonts w:ascii="Times New Roman" w:hAnsi="Times New Roman" w:cs="Times New Roman"/>
        </w:rPr>
      </w:pPr>
      <w:r w:rsidRPr="00D95217">
        <w:rPr>
          <w:rFonts w:ascii="Times New Roman" w:hAnsi="Times New Roman" w:cs="Times New Roman"/>
        </w:rPr>
        <w:tab/>
      </w:r>
      <w:r w:rsidRPr="00D95217">
        <w:rPr>
          <w:rFonts w:ascii="Times New Roman" w:hAnsi="Times New Roman" w:cs="Times New Roman"/>
        </w:rPr>
        <w:tab/>
      </w:r>
      <w:r w:rsidRPr="00D95217">
        <w:rPr>
          <w:rFonts w:ascii="Times New Roman" w:hAnsi="Times New Roman" w:cs="Times New Roman"/>
        </w:rPr>
        <w:tab/>
      </w:r>
      <w:r w:rsidRPr="00D95217">
        <w:rPr>
          <w:rFonts w:ascii="Times New Roman" w:hAnsi="Times New Roman" w:cs="Times New Roman"/>
        </w:rPr>
        <w:tab/>
        <w:t xml:space="preserve">  </w:t>
      </w:r>
    </w:p>
    <w:p w14:paraId="0A7CDEB5" w14:textId="79BC7E35" w:rsidR="0014637D" w:rsidRPr="00D95217" w:rsidRDefault="0014637D" w:rsidP="0014637D">
      <w:pPr>
        <w:spacing w:after="0" w:line="240" w:lineRule="auto"/>
        <w:rPr>
          <w:rFonts w:ascii="Times New Roman" w:hAnsi="Times New Roman" w:cs="Times New Roman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>Personal Communications</w:t>
      </w:r>
      <w:r w:rsidR="00F25A1C">
        <w:rPr>
          <w:rFonts w:ascii="Franklin Gothic Demi Cond" w:hAnsi="Franklin Gothic Demi Cond" w:cs="Times New Roman"/>
          <w:sz w:val="24"/>
          <w:szCs w:val="24"/>
        </w:rPr>
        <w:t>,</w:t>
      </w:r>
      <w:r w:rsidRPr="00D95217">
        <w:rPr>
          <w:rFonts w:ascii="Times New Roman" w:hAnsi="Times New Roman" w:cs="Times New Roman"/>
          <w:b/>
        </w:rPr>
        <w:t xml:space="preserve"> </w:t>
      </w:r>
      <w:r w:rsidR="002F54BC" w:rsidRPr="00D95217">
        <w:rPr>
          <w:rFonts w:ascii="Times New Roman" w:hAnsi="Times New Roman" w:cs="Times New Roman"/>
          <w:b/>
        </w:rPr>
        <w:tab/>
      </w:r>
      <w:r w:rsidR="002F54BC" w:rsidRPr="00D95217">
        <w:rPr>
          <w:rFonts w:ascii="Times New Roman" w:hAnsi="Times New Roman" w:cs="Times New Roman"/>
        </w:rPr>
        <w:t>(</w:t>
      </w:r>
      <w:r w:rsidR="006E0957" w:rsidRPr="00D95217">
        <w:rPr>
          <w:rFonts w:ascii="Times New Roman" w:hAnsi="Times New Roman" w:cs="Times New Roman"/>
        </w:rPr>
        <w:t xml:space="preserve">Interviewee first initial </w:t>
      </w:r>
      <w:r w:rsidR="00380169">
        <w:rPr>
          <w:rFonts w:ascii="Times New Roman" w:hAnsi="Times New Roman" w:cs="Times New Roman"/>
        </w:rPr>
        <w:t>S</w:t>
      </w:r>
      <w:r w:rsidR="006E0957" w:rsidRPr="00D95217">
        <w:rPr>
          <w:rFonts w:ascii="Times New Roman" w:hAnsi="Times New Roman" w:cs="Times New Roman"/>
        </w:rPr>
        <w:t>urname,</w:t>
      </w:r>
      <w:r w:rsidR="006E0957" w:rsidRPr="00D95217">
        <w:rPr>
          <w:rFonts w:ascii="Times New Roman" w:hAnsi="Times New Roman" w:cs="Times New Roman"/>
        </w:rPr>
        <w:tab/>
      </w:r>
      <w:r w:rsidR="00CF3ED7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  </w:t>
      </w:r>
      <w:r w:rsidR="006E0957" w:rsidRPr="00D95217">
        <w:rPr>
          <w:rFonts w:ascii="Times New Roman" w:hAnsi="Times New Roman" w:cs="Times New Roman"/>
        </w:rPr>
        <w:t>(E. Arnold, personal</w:t>
      </w:r>
    </w:p>
    <w:p w14:paraId="73787508" w14:textId="38359869" w:rsidR="006E0957" w:rsidRPr="00D95217" w:rsidRDefault="00F25A1C" w:rsidP="001463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Franklin Gothic Demi Cond" w:hAnsi="Franklin Gothic Demi Cond" w:cs="Times New Roman"/>
          <w:sz w:val="24"/>
          <w:szCs w:val="24"/>
        </w:rPr>
        <w:t xml:space="preserve">Lectures, </w:t>
      </w:r>
      <w:r w:rsidR="0014637D" w:rsidRPr="00405B2E">
        <w:rPr>
          <w:rFonts w:ascii="Franklin Gothic Demi Cond" w:hAnsi="Franklin Gothic Demi Cond" w:cs="Times New Roman"/>
          <w:sz w:val="24"/>
          <w:szCs w:val="24"/>
        </w:rPr>
        <w:t>and Interviews</w:t>
      </w:r>
      <w:r w:rsidR="00DB18BD">
        <w:rPr>
          <w:rFonts w:ascii="Franklin Gothic Demi Cond" w:hAnsi="Franklin Gothic Demi Cond" w:cs="Times New Roman"/>
          <w:sz w:val="24"/>
          <w:szCs w:val="24"/>
        </w:rPr>
        <w:t xml:space="preserve"> </w:t>
      </w:r>
      <w:r w:rsidR="00DB18BD" w:rsidRPr="00DB18BD">
        <w:rPr>
          <w:rFonts w:ascii="Franklin Gothic Demi Cond" w:hAnsi="Franklin Gothic Demi Cond" w:cs="Times New Roman"/>
          <w:sz w:val="18"/>
          <w:szCs w:val="24"/>
        </w:rPr>
        <w:t>(8.9)</w:t>
      </w:r>
      <w:r w:rsidR="0014637D" w:rsidRPr="00DB18BD">
        <w:rPr>
          <w:rFonts w:ascii="Times New Roman" w:hAnsi="Times New Roman" w:cs="Times New Roman"/>
          <w:b/>
          <w:sz w:val="16"/>
        </w:rPr>
        <w:t xml:space="preserve"> </w:t>
      </w:r>
      <w:r w:rsidR="00CF22EE">
        <w:rPr>
          <w:rFonts w:ascii="Times New Roman" w:hAnsi="Times New Roman" w:cs="Times New Roman"/>
          <w:b/>
        </w:rPr>
        <w:tab/>
      </w:r>
      <w:r w:rsidR="006E0957" w:rsidRPr="00D95217">
        <w:rPr>
          <w:rFonts w:ascii="Times New Roman" w:hAnsi="Times New Roman" w:cs="Times New Roman"/>
        </w:rPr>
        <w:t>personal co</w:t>
      </w:r>
      <w:r w:rsidR="00FB4041">
        <w:rPr>
          <w:rFonts w:ascii="Times New Roman" w:hAnsi="Times New Roman" w:cs="Times New Roman"/>
        </w:rPr>
        <w:t xml:space="preserve">mmunication, </w:t>
      </w:r>
      <w:r w:rsidR="00FB4041">
        <w:rPr>
          <w:rFonts w:ascii="Times New Roman" w:hAnsi="Times New Roman" w:cs="Times New Roman"/>
        </w:rPr>
        <w:tab/>
      </w:r>
      <w:r w:rsidR="00FB4041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</w:t>
      </w:r>
      <w:r w:rsidR="00FB4041">
        <w:rPr>
          <w:rFonts w:ascii="Times New Roman" w:hAnsi="Times New Roman" w:cs="Times New Roman"/>
        </w:rPr>
        <w:t xml:space="preserve">communication, </w:t>
      </w:r>
      <w:r w:rsidR="00CF3ED7">
        <w:rPr>
          <w:rFonts w:ascii="Times New Roman" w:hAnsi="Times New Roman" w:cs="Times New Roman"/>
        </w:rPr>
        <w:t>July</w:t>
      </w:r>
      <w:r w:rsidR="00FB4041">
        <w:rPr>
          <w:rFonts w:ascii="Times New Roman" w:hAnsi="Times New Roman" w:cs="Times New Roman"/>
        </w:rPr>
        <w:t xml:space="preserve"> 7,</w:t>
      </w:r>
      <w:r w:rsidR="00CF3ED7">
        <w:rPr>
          <w:rFonts w:ascii="Times New Roman" w:hAnsi="Times New Roman" w:cs="Times New Roman"/>
        </w:rPr>
        <w:t xml:space="preserve"> 2014)</w:t>
      </w:r>
    </w:p>
    <w:p w14:paraId="6F2EA558" w14:textId="4F9416F8" w:rsidR="0014637D" w:rsidRDefault="00722E77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D95217">
        <w:rPr>
          <w:rFonts w:ascii="Times New Roman" w:hAnsi="Times New Roman" w:cs="Times New Roman"/>
        </w:rPr>
        <w:t>M</w:t>
      </w:r>
      <w:r w:rsidR="006E0957" w:rsidRPr="00D95217">
        <w:rPr>
          <w:rFonts w:ascii="Times New Roman" w:hAnsi="Times New Roman" w:cs="Times New Roman"/>
        </w:rPr>
        <w:t>onth</w:t>
      </w:r>
      <w:r>
        <w:rPr>
          <w:rFonts w:ascii="Times New Roman" w:hAnsi="Times New Roman" w:cs="Times New Roman"/>
        </w:rPr>
        <w:t xml:space="preserve"> day</w:t>
      </w:r>
      <w:r w:rsidR="00FB4041">
        <w:rPr>
          <w:rFonts w:ascii="Times New Roman" w:hAnsi="Times New Roman" w:cs="Times New Roman"/>
        </w:rPr>
        <w:t>,</w:t>
      </w:r>
      <w:r w:rsidR="006E0957" w:rsidRPr="00D95217">
        <w:rPr>
          <w:rFonts w:ascii="Times New Roman" w:hAnsi="Times New Roman" w:cs="Times New Roman"/>
        </w:rPr>
        <w:t xml:space="preserve"> year)</w:t>
      </w:r>
    </w:p>
    <w:p w14:paraId="7F41FA70" w14:textId="34B1B6C4" w:rsidR="00082C6F" w:rsidRDefault="00082C6F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20BD57DE" w14:textId="77777777" w:rsidR="0099585D" w:rsidRDefault="0099585D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70D52ED0" w14:textId="77777777" w:rsidR="008F50D5" w:rsidRDefault="008F50D5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0AA9C9C0" w14:textId="77777777" w:rsidR="00082C6F" w:rsidRPr="00722E77" w:rsidRDefault="00082C6F" w:rsidP="00082C6F">
      <w:pPr>
        <w:spacing w:after="0" w:line="240" w:lineRule="auto"/>
        <w:rPr>
          <w:rFonts w:ascii="Times New Roman" w:hAnsi="Times New Roman" w:cs="Times New Roman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>Encyclopedias</w:t>
      </w:r>
      <w:r>
        <w:rPr>
          <w:rFonts w:ascii="Franklin Gothic Demi Cond" w:hAnsi="Franklin Gothic Demi Cond" w:cs="Times New Roman"/>
          <w:sz w:val="24"/>
          <w:szCs w:val="24"/>
        </w:rPr>
        <w:t>/Dictionary</w:t>
      </w:r>
      <w:r w:rsidRPr="00D95217">
        <w:rPr>
          <w:rFonts w:ascii="Times New Roman" w:hAnsi="Times New Roman" w:cs="Times New Roman"/>
          <w:b/>
        </w:rPr>
        <w:tab/>
      </w:r>
      <w:r w:rsidRPr="00D9521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Organization</w:t>
      </w:r>
      <w:r w:rsidRPr="00D95217">
        <w:rPr>
          <w:rFonts w:ascii="Times New Roman" w:hAnsi="Times New Roman" w:cs="Times New Roman"/>
        </w:rPr>
        <w:t>, year, p. #)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 w:rsidRPr="00D9521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Merriam-Webster</w:t>
      </w:r>
      <w:r w:rsidRPr="00D952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n.d.</w:t>
      </w:r>
      <w:r w:rsidRPr="00D95217">
        <w:rPr>
          <w:rFonts w:ascii="Times New Roman" w:hAnsi="Times New Roman" w:cs="Times New Roman"/>
        </w:rPr>
        <w:t>)</w:t>
      </w:r>
    </w:p>
    <w:p w14:paraId="6B8A2178" w14:textId="21318C6E" w:rsidR="00722E77" w:rsidRPr="0099585D" w:rsidRDefault="00082C6F" w:rsidP="00082C6F">
      <w:pPr>
        <w:spacing w:after="0" w:line="240" w:lineRule="auto"/>
        <w:rPr>
          <w:rFonts w:ascii="Franklin Gothic Demi Cond" w:hAnsi="Franklin Gothic Demi Cond" w:cs="Times New Roman"/>
          <w:sz w:val="18"/>
        </w:rPr>
      </w:pPr>
      <w:r w:rsidRPr="0099585D">
        <w:rPr>
          <w:rFonts w:ascii="Franklin Gothic Demi Cond" w:hAnsi="Franklin Gothic Demi Cond" w:cs="Times New Roman"/>
          <w:sz w:val="18"/>
        </w:rPr>
        <w:t>(10.3.47)</w:t>
      </w:r>
    </w:p>
    <w:p w14:paraId="2D32E637" w14:textId="2504F969" w:rsidR="00722E77" w:rsidRDefault="00722E77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4AE0FF5F" w14:textId="77777777" w:rsidR="0099585D" w:rsidRDefault="0099585D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55286B5D" w14:textId="77777777" w:rsidR="008F50D5" w:rsidRDefault="008F50D5" w:rsidP="006E0957">
      <w:pPr>
        <w:spacing w:after="0" w:line="240" w:lineRule="auto"/>
        <w:ind w:left="2160" w:firstLine="720"/>
        <w:rPr>
          <w:rFonts w:ascii="Times New Roman" w:hAnsi="Times New Roman" w:cs="Times New Roman"/>
        </w:rPr>
      </w:pPr>
    </w:p>
    <w:p w14:paraId="3C88CC08" w14:textId="2790F086" w:rsidR="0014637D" w:rsidRPr="00DB18BD" w:rsidRDefault="00722E77" w:rsidP="00DB18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5B2E">
        <w:rPr>
          <w:rFonts w:ascii="Franklin Gothic Demi Cond" w:hAnsi="Franklin Gothic Demi Cond" w:cs="Times New Roman"/>
          <w:sz w:val="24"/>
          <w:szCs w:val="24"/>
        </w:rPr>
        <w:t>Presentation Slides</w:t>
      </w:r>
      <w:r w:rsidR="00CF22EE">
        <w:rPr>
          <w:rFonts w:ascii="Franklin Gothic Demi Cond" w:hAnsi="Franklin Gothic Demi Cond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(Surname, year)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3ED7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  </w:t>
      </w:r>
      <w:r w:rsidR="00DB18B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>(Adams,</w:t>
      </w:r>
      <w:r w:rsidR="00DB18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2016)</w:t>
      </w:r>
      <w:r w:rsidR="00DB18BD">
        <w:rPr>
          <w:rFonts w:ascii="Times New Roman" w:hAnsi="Times New Roman" w:cs="Times New Roman"/>
        </w:rPr>
        <w:t xml:space="preserve"> </w:t>
      </w:r>
      <w:r w:rsidR="00CF22EE" w:rsidRPr="00CF22EE">
        <w:rPr>
          <w:rFonts w:ascii="Franklin Gothic Demi Cond" w:hAnsi="Franklin Gothic Demi Cond" w:cs="Times New Roman"/>
          <w:sz w:val="24"/>
          <w:szCs w:val="24"/>
        </w:rPr>
        <w:t>Lecture notes</w:t>
      </w:r>
      <w:r w:rsidR="00DB18BD">
        <w:rPr>
          <w:rFonts w:ascii="Franklin Gothic Demi Cond" w:hAnsi="Franklin Gothic Demi Cond" w:cs="Times New Roman"/>
          <w:sz w:val="24"/>
          <w:szCs w:val="24"/>
        </w:rPr>
        <w:t xml:space="preserve"> </w:t>
      </w:r>
      <w:r w:rsidR="00DB18BD" w:rsidRPr="00DB18BD">
        <w:rPr>
          <w:rFonts w:ascii="Franklin Gothic Demi Cond" w:hAnsi="Franklin Gothic Demi Cond" w:cs="Times New Roman"/>
          <w:sz w:val="18"/>
          <w:szCs w:val="24"/>
        </w:rPr>
        <w:t>(10.14.102)</w:t>
      </w:r>
    </w:p>
    <w:p w14:paraId="6B84F98E" w14:textId="77777777" w:rsidR="0099585D" w:rsidRDefault="0099585D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2741711A" w14:textId="77777777" w:rsidR="008F50D5" w:rsidRPr="00D95217" w:rsidRDefault="008F50D5" w:rsidP="0014637D">
      <w:pPr>
        <w:spacing w:after="0" w:line="240" w:lineRule="auto"/>
        <w:rPr>
          <w:rFonts w:ascii="Times New Roman" w:hAnsi="Times New Roman" w:cs="Times New Roman"/>
          <w:b/>
        </w:rPr>
      </w:pPr>
    </w:p>
    <w:p w14:paraId="4C6A3727" w14:textId="35818033" w:rsidR="00657E3E" w:rsidRDefault="009D2C49" w:rsidP="00D952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Franklin Gothic Demi Cond" w:hAnsi="Franklin Gothic Demi Cond" w:cs="Times New Roman"/>
          <w:sz w:val="24"/>
          <w:szCs w:val="24"/>
        </w:rPr>
        <w:t>YouT</w:t>
      </w:r>
      <w:r w:rsidR="0014637D" w:rsidRPr="00405B2E">
        <w:rPr>
          <w:rFonts w:ascii="Franklin Gothic Demi Cond" w:hAnsi="Franklin Gothic Demi Cond" w:cs="Times New Roman"/>
          <w:sz w:val="24"/>
          <w:szCs w:val="24"/>
        </w:rPr>
        <w:t>ube Videos</w:t>
      </w:r>
      <w:r w:rsidR="00DB18BD">
        <w:rPr>
          <w:rFonts w:ascii="Franklin Gothic Demi Cond" w:hAnsi="Franklin Gothic Demi Cond" w:cs="Times New Roman"/>
          <w:sz w:val="24"/>
          <w:szCs w:val="24"/>
        </w:rPr>
        <w:tab/>
      </w:r>
      <w:r w:rsidR="00DB18BD">
        <w:rPr>
          <w:rFonts w:ascii="Franklin Gothic Demi Cond" w:hAnsi="Franklin Gothic Demi Cond" w:cs="Times New Roman"/>
          <w:sz w:val="24"/>
          <w:szCs w:val="24"/>
        </w:rPr>
        <w:tab/>
      </w:r>
      <w:r w:rsidR="009F0048">
        <w:rPr>
          <w:rFonts w:ascii="Franklin Gothic Demi Cond" w:hAnsi="Franklin Gothic Demi Cond" w:cs="Times New Roman"/>
          <w:sz w:val="24"/>
          <w:szCs w:val="24"/>
        </w:rPr>
        <w:tab/>
      </w:r>
      <w:r w:rsidR="002F54BC" w:rsidRPr="00D95217">
        <w:rPr>
          <w:rFonts w:ascii="Times New Roman" w:hAnsi="Times New Roman" w:cs="Times New Roman"/>
        </w:rPr>
        <w:t>(</w:t>
      </w:r>
      <w:r w:rsidR="006E0957" w:rsidRPr="00D95217">
        <w:rPr>
          <w:rFonts w:ascii="Times New Roman" w:hAnsi="Times New Roman" w:cs="Times New Roman"/>
        </w:rPr>
        <w:t>Surname/Screen name, year</w:t>
      </w:r>
      <w:r w:rsidR="00CF3ED7">
        <w:rPr>
          <w:rFonts w:ascii="Times New Roman" w:hAnsi="Times New Roman" w:cs="Times New Roman"/>
        </w:rPr>
        <w:t>, time stamp</w:t>
      </w:r>
      <w:r w:rsidR="006E0957" w:rsidRPr="00D95217">
        <w:rPr>
          <w:rFonts w:ascii="Times New Roman" w:hAnsi="Times New Roman" w:cs="Times New Roman"/>
        </w:rPr>
        <w:t>)</w:t>
      </w:r>
      <w:r w:rsidR="00CF3ED7">
        <w:rPr>
          <w:rStyle w:val="FootnoteReference"/>
          <w:rFonts w:ascii="Times New Roman" w:hAnsi="Times New Roman" w:cs="Times New Roman"/>
        </w:rPr>
        <w:footnoteReference w:id="2"/>
      </w:r>
      <w:r w:rsidR="00CF3ED7">
        <w:rPr>
          <w:rFonts w:ascii="Times New Roman" w:hAnsi="Times New Roman" w:cs="Times New Roman"/>
        </w:rPr>
        <w:tab/>
      </w:r>
      <w:r w:rsidR="00DB18BD">
        <w:rPr>
          <w:rFonts w:ascii="Times New Roman" w:hAnsi="Times New Roman" w:cs="Times New Roman"/>
        </w:rPr>
        <w:t xml:space="preserve">   </w:t>
      </w:r>
      <w:proofErr w:type="gramStart"/>
      <w:r w:rsidR="00DB18BD">
        <w:rPr>
          <w:rFonts w:ascii="Times New Roman" w:hAnsi="Times New Roman" w:cs="Times New Roman"/>
        </w:rPr>
        <w:t xml:space="preserve">   </w:t>
      </w:r>
      <w:r w:rsidR="006E0957" w:rsidRPr="00D95217">
        <w:rPr>
          <w:rFonts w:ascii="Times New Roman" w:hAnsi="Times New Roman" w:cs="Times New Roman"/>
        </w:rPr>
        <w:t>(</w:t>
      </w:r>
      <w:proofErr w:type="gramEnd"/>
      <w:r w:rsidR="006E0957" w:rsidRPr="00D95217">
        <w:rPr>
          <w:rFonts w:ascii="Times New Roman" w:hAnsi="Times New Roman" w:cs="Times New Roman"/>
        </w:rPr>
        <w:t>Rogers, 2012</w:t>
      </w:r>
      <w:r w:rsidR="00CF3ED7">
        <w:rPr>
          <w:rFonts w:ascii="Times New Roman" w:hAnsi="Times New Roman" w:cs="Times New Roman"/>
        </w:rPr>
        <w:t>, 3:14</w:t>
      </w:r>
      <w:r w:rsidR="006E0957" w:rsidRPr="00D95217">
        <w:rPr>
          <w:rFonts w:ascii="Times New Roman" w:hAnsi="Times New Roman" w:cs="Times New Roman"/>
        </w:rPr>
        <w:t>)</w:t>
      </w:r>
    </w:p>
    <w:p w14:paraId="4319F27B" w14:textId="7FBCE3E3" w:rsidR="00657E3E" w:rsidRPr="00DB18BD" w:rsidRDefault="00DB18BD" w:rsidP="00D95217">
      <w:pPr>
        <w:spacing w:after="0" w:line="240" w:lineRule="auto"/>
        <w:rPr>
          <w:rFonts w:ascii="Franklin Gothic Demi Cond" w:hAnsi="Franklin Gothic Demi Cond" w:cs="Times New Roman"/>
          <w:sz w:val="18"/>
          <w:szCs w:val="24"/>
        </w:rPr>
      </w:pPr>
      <w:r w:rsidRPr="00DB18BD">
        <w:rPr>
          <w:rFonts w:ascii="Franklin Gothic Demi Cond" w:hAnsi="Franklin Gothic Demi Cond" w:cs="Times New Roman"/>
          <w:sz w:val="18"/>
          <w:szCs w:val="24"/>
        </w:rPr>
        <w:t>(10.12.90)</w:t>
      </w:r>
      <w:r>
        <w:rPr>
          <w:rFonts w:ascii="Franklin Gothic Demi Cond" w:hAnsi="Franklin Gothic Demi Cond" w:cs="Times New Roman"/>
          <w:sz w:val="18"/>
          <w:szCs w:val="24"/>
        </w:rPr>
        <w:t xml:space="preserve"> </w:t>
      </w:r>
    </w:p>
    <w:p w14:paraId="6A60AA31" w14:textId="5C1578E5" w:rsidR="0099585D" w:rsidRDefault="00657E3E" w:rsidP="009958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93E9E8" w14:textId="77777777" w:rsidR="0099585D" w:rsidRPr="00657E3E" w:rsidRDefault="0099585D" w:rsidP="00995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5C74C" w14:textId="5C539632" w:rsidR="002055EF" w:rsidRDefault="002055EF" w:rsidP="002055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Franklin Gothic Demi Cond" w:hAnsi="Franklin Gothic Demi Cond" w:cs="Times New Roman"/>
          <w:sz w:val="24"/>
          <w:szCs w:val="24"/>
        </w:rPr>
        <w:t xml:space="preserve">TED Talk </w:t>
      </w:r>
      <w:r w:rsidRPr="002055EF">
        <w:rPr>
          <w:rFonts w:ascii="Franklin Gothic Demi Cond" w:hAnsi="Franklin Gothic Demi Cond" w:cs="Times New Roman"/>
          <w:sz w:val="18"/>
          <w:szCs w:val="24"/>
        </w:rPr>
        <w:t>(10.12.88)</w:t>
      </w:r>
      <w:r>
        <w:rPr>
          <w:rFonts w:ascii="Franklin Gothic Demi Cond" w:hAnsi="Franklin Gothic Demi Cond" w:cs="Times New Roman"/>
          <w:sz w:val="24"/>
          <w:szCs w:val="24"/>
        </w:rPr>
        <w:tab/>
      </w:r>
      <w:r>
        <w:rPr>
          <w:rFonts w:ascii="Franklin Gothic Demi Cond" w:hAnsi="Franklin Gothic Demi Cond" w:cs="Times New Roman"/>
          <w:sz w:val="24"/>
          <w:szCs w:val="24"/>
        </w:rPr>
        <w:tab/>
      </w:r>
      <w:r w:rsidRPr="002055EF">
        <w:rPr>
          <w:rFonts w:ascii="Times New Roman" w:hAnsi="Times New Roman" w:cs="Times New Roman"/>
          <w:sz w:val="24"/>
          <w:szCs w:val="24"/>
        </w:rPr>
        <w:t>(Surname, year, time stamp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(Giertz, 2018)</w:t>
      </w:r>
    </w:p>
    <w:p w14:paraId="1FCAC584" w14:textId="686BA579" w:rsidR="002055EF" w:rsidRPr="002055EF" w:rsidRDefault="002055EF" w:rsidP="0099585D">
      <w:pPr>
        <w:spacing w:after="0"/>
        <w:rPr>
          <w:rFonts w:ascii="Times New Roman" w:hAnsi="Times New Roman" w:cs="Times New Roman"/>
          <w:sz w:val="24"/>
          <w:szCs w:val="24"/>
        </w:rPr>
        <w:sectPr w:rsidR="002055EF" w:rsidRPr="002055EF" w:rsidSect="0014637D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144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(TED, 2012)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00A9DD8C" w14:textId="77777777" w:rsidR="00513947" w:rsidRDefault="00513947" w:rsidP="00F41554">
      <w:pPr>
        <w:spacing w:after="100" w:afterAutospacing="1" w:line="240" w:lineRule="auto"/>
        <w:contextualSpacing/>
        <w:rPr>
          <w:rFonts w:ascii="Franklin Gothic Demi Cond" w:hAnsi="Franklin Gothic Demi Cond" w:cs="Times New Roman"/>
          <w:bCs/>
          <w:sz w:val="40"/>
          <w:szCs w:val="40"/>
        </w:rPr>
      </w:pPr>
    </w:p>
    <w:p w14:paraId="41082B86" w14:textId="2DBB2C93" w:rsidR="00C50682" w:rsidRPr="00414A04" w:rsidRDefault="00D95217" w:rsidP="00F41554">
      <w:pPr>
        <w:spacing w:after="100" w:afterAutospacing="1" w:line="240" w:lineRule="auto"/>
        <w:contextualSpacing/>
        <w:rPr>
          <w:rFonts w:ascii="Franklin Gothic Demi Cond" w:hAnsi="Franklin Gothic Demi Cond" w:cs="Times New Roman"/>
          <w:bCs/>
          <w:sz w:val="40"/>
          <w:szCs w:val="40"/>
        </w:rPr>
      </w:pPr>
      <w:bookmarkStart w:id="0" w:name="_GoBack"/>
      <w:bookmarkEnd w:id="0"/>
      <w:r w:rsidRPr="00414A04">
        <w:rPr>
          <w:rFonts w:ascii="Franklin Gothic Demi Cond" w:hAnsi="Franklin Gothic Demi Cond" w:cs="Times New Roman"/>
          <w:bCs/>
          <w:sz w:val="40"/>
          <w:szCs w:val="40"/>
        </w:rPr>
        <w:t>Reference List</w:t>
      </w:r>
    </w:p>
    <w:p w14:paraId="717A93F6" w14:textId="77777777" w:rsidR="00D95217" w:rsidRDefault="00D95217" w:rsidP="00F41554">
      <w:pPr>
        <w:spacing w:after="100" w:afterAutospacing="1" w:line="240" w:lineRule="auto"/>
        <w:contextualSpacing/>
        <w:rPr>
          <w:rFonts w:ascii="Times New Roman" w:hAnsi="Times New Roman" w:cs="Times New Roman"/>
          <w:b/>
        </w:rPr>
      </w:pPr>
    </w:p>
    <w:p w14:paraId="659C13E8" w14:textId="77777777" w:rsidR="007A52DC" w:rsidRDefault="00D95217" w:rsidP="007A52DC">
      <w:pPr>
        <w:spacing w:after="100" w:afterAutospacing="1" w:line="240" w:lineRule="auto"/>
        <w:ind w:left="2880" w:hanging="2880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The Bible and</w:t>
      </w:r>
      <w:r>
        <w:rPr>
          <w:rFonts w:ascii="Times New Roman" w:hAnsi="Times New Roman" w:cs="Times New Roman"/>
          <w:b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Format</w:t>
      </w:r>
      <w:r w:rsidRPr="007A4460">
        <w:rPr>
          <w:rFonts w:ascii="Times New Roman" w:hAnsi="Times New Roman" w:cs="Times New Roman"/>
        </w:rPr>
        <w:t>:</w:t>
      </w:r>
      <w:r w:rsidR="007A4460">
        <w:rPr>
          <w:rFonts w:ascii="Times New Roman" w:hAnsi="Times New Roman" w:cs="Times New Roman"/>
          <w:b/>
        </w:rPr>
        <w:tab/>
      </w:r>
      <w:r w:rsidR="00E70A3A">
        <w:rPr>
          <w:rFonts w:ascii="Times New Roman" w:hAnsi="Times New Roman" w:cs="Times New Roman"/>
          <w:i/>
          <w:iCs/>
        </w:rPr>
        <w:t>Religious Work Title.</w:t>
      </w:r>
      <w:r w:rsidR="00E70A3A">
        <w:rPr>
          <w:rFonts w:ascii="Times New Roman" w:hAnsi="Times New Roman" w:cs="Times New Roman"/>
        </w:rPr>
        <w:t xml:space="preserve"> (Republished Year). Title of Website or</w:t>
      </w:r>
    </w:p>
    <w:p w14:paraId="75B58AD0" w14:textId="2B4D1143" w:rsidR="007A52DC" w:rsidRDefault="007B6F83" w:rsidP="007B6F83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Other Religious Books</w:t>
      </w:r>
      <w:r w:rsidR="009D06C1">
        <w:rPr>
          <w:rFonts w:ascii="Franklin Gothic Demi Cond" w:hAnsi="Franklin Gothic Demi Cond" w:cs="Times New Roman"/>
          <w:sz w:val="24"/>
          <w:szCs w:val="24"/>
        </w:rPr>
        <w:t xml:space="preserve"> </w:t>
      </w:r>
      <w:r w:rsidR="009D06C1" w:rsidRPr="00AF0FA2">
        <w:rPr>
          <w:rFonts w:ascii="Franklin Gothic Demi Cond" w:hAnsi="Franklin Gothic Demi Cond" w:cs="Times New Roman"/>
          <w:sz w:val="18"/>
          <w:szCs w:val="18"/>
        </w:rPr>
        <w:t>(10.2</w:t>
      </w:r>
      <w:r w:rsidR="009D06C1">
        <w:rPr>
          <w:rFonts w:ascii="Franklin Gothic Demi Cond" w:hAnsi="Franklin Gothic Demi Cond" w:cs="Times New Roman"/>
          <w:sz w:val="18"/>
          <w:szCs w:val="18"/>
        </w:rPr>
        <w:t>.</w:t>
      </w:r>
      <w:r w:rsidR="009D06C1" w:rsidRPr="00AF0FA2">
        <w:rPr>
          <w:rFonts w:ascii="Franklin Gothic Demi Cond" w:hAnsi="Franklin Gothic Demi Cond" w:cs="Times New Roman"/>
          <w:sz w:val="18"/>
          <w:szCs w:val="18"/>
        </w:rPr>
        <w:t>35)</w:t>
      </w:r>
      <w:r w:rsidR="007766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0A3A">
        <w:rPr>
          <w:rFonts w:ascii="Times New Roman" w:hAnsi="Times New Roman" w:cs="Times New Roman"/>
        </w:rPr>
        <w:t>Title of Publication Company</w:t>
      </w:r>
      <w:r w:rsidR="007A52DC">
        <w:rPr>
          <w:rFonts w:ascii="Times New Roman" w:hAnsi="Times New Roman" w:cs="Times New Roman"/>
        </w:rPr>
        <w:t xml:space="preserve">. [if website] </w:t>
      </w:r>
      <w:hyperlink r:id="rId10" w:history="1">
        <w:r w:rsidR="007A52DC" w:rsidRPr="00F64345">
          <w:rPr>
            <w:rStyle w:val="Hyperlink"/>
            <w:rFonts w:ascii="Times New Roman" w:hAnsi="Times New Roman" w:cs="Times New Roman"/>
          </w:rPr>
          <w:t>https://URL</w:t>
        </w:r>
      </w:hyperlink>
    </w:p>
    <w:p w14:paraId="0FFF901C" w14:textId="36F60A5D" w:rsidR="007B6F83" w:rsidRDefault="007A52DC" w:rsidP="007B6F83">
      <w:pPr>
        <w:spacing w:after="100" w:afterAutospacing="1" w:line="240" w:lineRule="auto"/>
        <w:ind w:left="360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(Original work published [year])</w:t>
      </w:r>
    </w:p>
    <w:p w14:paraId="7B989865" w14:textId="77777777" w:rsidR="007B6F83" w:rsidRPr="007766EE" w:rsidRDefault="007A52DC" w:rsidP="007B6F83">
      <w:pPr>
        <w:spacing w:before="80"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A52DC">
        <w:rPr>
          <w:rFonts w:ascii="Franklin Gothic Demi Cond" w:hAnsi="Franklin Gothic Demi Cond" w:cs="Times New Roman"/>
          <w:sz w:val="20"/>
          <w:szCs w:val="20"/>
        </w:rPr>
        <w:t>Example</w:t>
      </w:r>
      <w:r>
        <w:rPr>
          <w:rFonts w:ascii="Times New Roman" w:hAnsi="Times New Roman" w:cs="Times New Roman"/>
        </w:rPr>
        <w:t xml:space="preserve">: </w:t>
      </w:r>
      <w:r w:rsidR="007B6F83" w:rsidRPr="007766EE">
        <w:rPr>
          <w:rFonts w:ascii="Times New Roman" w:hAnsi="Times New Roman" w:cs="Times New Roman"/>
          <w:i/>
          <w:iCs/>
        </w:rPr>
        <w:t xml:space="preserve">The </w:t>
      </w:r>
      <w:r w:rsidRPr="007766EE">
        <w:rPr>
          <w:rFonts w:ascii="Times New Roman" w:hAnsi="Times New Roman" w:cs="Times New Roman"/>
          <w:i/>
          <w:iCs/>
        </w:rPr>
        <w:t>Book of Mormon.</w:t>
      </w:r>
      <w:r w:rsidRPr="007766EE">
        <w:rPr>
          <w:rFonts w:ascii="Times New Roman" w:hAnsi="Times New Roman" w:cs="Times New Roman"/>
        </w:rPr>
        <w:t xml:space="preserve"> (2013). The Church of Jesus Christ of</w:t>
      </w:r>
    </w:p>
    <w:p w14:paraId="41E676D8" w14:textId="17F855AC" w:rsidR="007A52DC" w:rsidRPr="007A52DC" w:rsidRDefault="007A52DC" w:rsidP="007B6F83">
      <w:pPr>
        <w:spacing w:before="80" w:after="100" w:afterAutospacing="1" w:line="240" w:lineRule="auto"/>
        <w:ind w:left="3600" w:firstLine="720"/>
        <w:contextualSpacing/>
        <w:rPr>
          <w:rFonts w:ascii="Times New Roman" w:hAnsi="Times New Roman" w:cs="Times New Roman"/>
        </w:rPr>
      </w:pPr>
      <w:r w:rsidRPr="007766EE">
        <w:rPr>
          <w:rFonts w:ascii="Times New Roman" w:hAnsi="Times New Roman" w:cs="Times New Roman"/>
        </w:rPr>
        <w:t xml:space="preserve">Latter-day Saints. </w:t>
      </w:r>
      <w:r w:rsidR="007B6F83" w:rsidRPr="007766EE">
        <w:rPr>
          <w:rFonts w:ascii="Times New Roman" w:hAnsi="Times New Roman" w:cs="Times New Roman"/>
        </w:rPr>
        <w:t>(Original work published 1830)</w:t>
      </w:r>
    </w:p>
    <w:p w14:paraId="4863D8A3" w14:textId="77777777" w:rsidR="00B56C1E" w:rsidRPr="00BB4F13" w:rsidRDefault="007D704D" w:rsidP="00F41554">
      <w:pPr>
        <w:spacing w:after="100" w:afterAutospacing="1" w:line="240" w:lineRule="auto"/>
        <w:contextualSpacing/>
        <w:rPr>
          <w:rFonts w:ascii="Franklin Gothic Demi Cond" w:hAnsi="Franklin Gothic Demi Cond" w:cs="Times New Roman"/>
          <w:sz w:val="24"/>
          <w:szCs w:val="24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ab/>
      </w:r>
      <w:r w:rsidRPr="007A4460">
        <w:rPr>
          <w:rFonts w:ascii="Franklin Gothic Demi Cond" w:hAnsi="Franklin Gothic Demi Cond" w:cs="Times New Roman"/>
          <w:sz w:val="24"/>
          <w:szCs w:val="24"/>
        </w:rPr>
        <w:tab/>
      </w:r>
      <w:r w:rsidR="00722E77" w:rsidRPr="007A4460">
        <w:rPr>
          <w:rFonts w:ascii="Franklin Gothic Demi Cond" w:hAnsi="Franklin Gothic Demi Cond" w:cs="Times New Roman"/>
          <w:sz w:val="24"/>
          <w:szCs w:val="24"/>
        </w:rPr>
        <w:t xml:space="preserve">   </w:t>
      </w:r>
    </w:p>
    <w:p w14:paraId="397AB504" w14:textId="0D96AFAA" w:rsidR="00D95217" w:rsidRPr="007D704D" w:rsidRDefault="003B66A8" w:rsidP="003B66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Franklin Gothic Demi Cond" w:hAnsi="Franklin Gothic Demi Cond" w:cs="Times New Roman"/>
          <w:sz w:val="24"/>
          <w:szCs w:val="24"/>
        </w:rPr>
        <w:t xml:space="preserve">The </w:t>
      </w:r>
      <w:r w:rsidR="00D95217" w:rsidRPr="007A4460">
        <w:rPr>
          <w:rFonts w:ascii="Franklin Gothic Demi Cond" w:hAnsi="Franklin Gothic Demi Cond" w:cs="Times New Roman"/>
          <w:sz w:val="24"/>
          <w:szCs w:val="24"/>
        </w:rPr>
        <w:t>Family: A Proclamation</w:t>
      </w:r>
      <w:r w:rsidR="00D95217">
        <w:rPr>
          <w:rFonts w:ascii="Times New Roman" w:hAnsi="Times New Roman" w:cs="Times New Roman"/>
          <w:b/>
        </w:rPr>
        <w:tab/>
      </w:r>
      <w:r w:rsidR="00D95217"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7A4460">
        <w:rPr>
          <w:rFonts w:ascii="Franklin Gothic Demi Cond" w:hAnsi="Franklin Gothic Demi Cond" w:cs="Times New Roman"/>
          <w:sz w:val="21"/>
          <w:szCs w:val="21"/>
        </w:rPr>
        <w:tab/>
      </w:r>
      <w:r w:rsidR="007D704D">
        <w:rPr>
          <w:rFonts w:ascii="Times New Roman" w:hAnsi="Times New Roman" w:cs="Times New Roman"/>
        </w:rPr>
        <w:t xml:space="preserve">Alphabetize using </w:t>
      </w:r>
      <w:r>
        <w:rPr>
          <w:rFonts w:ascii="Times New Roman" w:hAnsi="Times New Roman" w:cs="Times New Roman"/>
        </w:rPr>
        <w:t>“family”</w:t>
      </w:r>
      <w:r w:rsidR="009D06C1">
        <w:rPr>
          <w:rFonts w:ascii="Times New Roman" w:hAnsi="Times New Roman" w:cs="Times New Roman"/>
        </w:rPr>
        <w:t xml:space="preserve"> </w:t>
      </w:r>
      <w:r w:rsidR="009D06C1" w:rsidRPr="009D06C1">
        <w:rPr>
          <w:rFonts w:ascii="Times New Roman" w:hAnsi="Times New Roman" w:cs="Times New Roman"/>
          <w:b/>
        </w:rPr>
        <w:t>(see 9.49)</w:t>
      </w:r>
    </w:p>
    <w:p w14:paraId="337F1F17" w14:textId="39374D26" w:rsidR="00BB4F13" w:rsidRDefault="00D95217" w:rsidP="003B66A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 xml:space="preserve">to the World </w:t>
      </w:r>
      <w:r w:rsidR="00D75FF7" w:rsidRPr="00D75FF7">
        <w:rPr>
          <w:rFonts w:ascii="Franklin Gothic Demi Cond" w:hAnsi="Franklin Gothic Demi Cond" w:cs="Times New Roman"/>
          <w:sz w:val="18"/>
          <w:szCs w:val="24"/>
        </w:rPr>
        <w:t>(10.</w:t>
      </w:r>
      <w:r w:rsidR="0018577D">
        <w:rPr>
          <w:rFonts w:ascii="Franklin Gothic Demi Cond" w:hAnsi="Franklin Gothic Demi Cond" w:cs="Times New Roman"/>
          <w:sz w:val="18"/>
          <w:szCs w:val="24"/>
        </w:rPr>
        <w:t>1.15</w:t>
      </w:r>
      <w:r w:rsidR="00D75FF7" w:rsidRPr="00D75FF7">
        <w:rPr>
          <w:rFonts w:ascii="Franklin Gothic Demi Cond" w:hAnsi="Franklin Gothic Demi Cond" w:cs="Times New Roman"/>
          <w:sz w:val="18"/>
          <w:szCs w:val="24"/>
        </w:rPr>
        <w:t>)</w:t>
      </w:r>
      <w:r w:rsidR="0018577D">
        <w:rPr>
          <w:rFonts w:ascii="Franklin Gothic Demi Cond" w:hAnsi="Franklin Gothic Demi Cond" w:cs="Times New Roman"/>
          <w:sz w:val="24"/>
          <w:szCs w:val="24"/>
        </w:rPr>
        <w:tab/>
      </w:r>
      <w:r w:rsidR="00BB4F13">
        <w:rPr>
          <w:rFonts w:ascii="Franklin Gothic Demi Cond" w:hAnsi="Franklin Gothic Demi Cond" w:cs="Times New Roman"/>
          <w:sz w:val="24"/>
          <w:szCs w:val="24"/>
        </w:rPr>
        <w:tab/>
      </w:r>
      <w:r w:rsidR="0018577D">
        <w:rPr>
          <w:rFonts w:ascii="Franklin Gothic Demi Cond" w:hAnsi="Franklin Gothic Demi Cond" w:cs="Times New Roman"/>
          <w:sz w:val="24"/>
          <w:szCs w:val="24"/>
        </w:rPr>
        <w:tab/>
      </w:r>
      <w:r w:rsidR="007D704D">
        <w:rPr>
          <w:rFonts w:ascii="Times New Roman" w:hAnsi="Times New Roman" w:cs="Times New Roman"/>
        </w:rPr>
        <w:t>The family: A proclamation to the world</w:t>
      </w:r>
      <w:r w:rsidR="00F631F3">
        <w:rPr>
          <w:rFonts w:ascii="Times New Roman" w:hAnsi="Times New Roman" w:cs="Times New Roman"/>
        </w:rPr>
        <w:t>.</w:t>
      </w:r>
      <w:r w:rsidR="007D704D">
        <w:rPr>
          <w:rFonts w:ascii="Times New Roman" w:hAnsi="Times New Roman" w:cs="Times New Roman"/>
        </w:rPr>
        <w:t xml:space="preserve"> (1995, Novembe</w:t>
      </w:r>
      <w:r w:rsidR="00F631F3">
        <w:rPr>
          <w:rFonts w:ascii="Times New Roman" w:hAnsi="Times New Roman" w:cs="Times New Roman"/>
        </w:rPr>
        <w:t>r).</w:t>
      </w:r>
      <w:r w:rsidR="008A0E93">
        <w:rPr>
          <w:rFonts w:ascii="Times New Roman" w:hAnsi="Times New Roman" w:cs="Times New Roman"/>
        </w:rPr>
        <w:t xml:space="preserve"> </w:t>
      </w:r>
      <w:r w:rsidR="008C20B3">
        <w:rPr>
          <w:rFonts w:ascii="Times New Roman" w:hAnsi="Times New Roman" w:cs="Times New Roman"/>
        </w:rPr>
        <w:t xml:space="preserve">   </w:t>
      </w:r>
    </w:p>
    <w:p w14:paraId="2ED87785" w14:textId="00B6F586" w:rsidR="00C1470A" w:rsidRDefault="007D704D" w:rsidP="0018577D">
      <w:pPr>
        <w:spacing w:after="100" w:afterAutospacing="1" w:line="240" w:lineRule="auto"/>
        <w:ind w:left="360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Ensign, 25</w:t>
      </w:r>
      <w:r w:rsidR="00E94656">
        <w:rPr>
          <w:rFonts w:ascii="Times New Roman" w:hAnsi="Times New Roman" w:cs="Times New Roman"/>
        </w:rPr>
        <w:t>(10)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="00F631F3">
        <w:rPr>
          <w:rFonts w:ascii="Times New Roman" w:hAnsi="Times New Roman" w:cs="Times New Roman"/>
        </w:rPr>
        <w:t xml:space="preserve">p. </w:t>
      </w:r>
      <w:r>
        <w:rPr>
          <w:rFonts w:ascii="Times New Roman" w:hAnsi="Times New Roman" w:cs="Times New Roman"/>
        </w:rPr>
        <w:t>102.</w:t>
      </w:r>
      <w:r w:rsidR="00425E6F">
        <w:rPr>
          <w:rFonts w:ascii="Times New Roman" w:hAnsi="Times New Roman" w:cs="Times New Roman"/>
        </w:rPr>
        <w:t xml:space="preserve"> </w:t>
      </w:r>
    </w:p>
    <w:p w14:paraId="416DEBB4" w14:textId="77777777" w:rsidR="00F41554" w:rsidRPr="00BB4F13" w:rsidRDefault="00F41554" w:rsidP="00F41554">
      <w:pPr>
        <w:spacing w:after="100" w:afterAutospacing="1" w:line="240" w:lineRule="auto"/>
        <w:ind w:left="3787" w:firstLine="547"/>
        <w:contextualSpacing/>
        <w:rPr>
          <w:rFonts w:ascii="Times New Roman" w:hAnsi="Times New Roman" w:cs="Times New Roman"/>
        </w:rPr>
      </w:pPr>
    </w:p>
    <w:p w14:paraId="30F82FAF" w14:textId="24CA8B32" w:rsidR="00D95217" w:rsidRPr="006D31C5" w:rsidRDefault="00D95217" w:rsidP="00F41554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General Conference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40582E" w:rsidRPr="007A4460">
        <w:rPr>
          <w:rFonts w:ascii="Franklin Gothic Demi Cond" w:hAnsi="Franklin Gothic Demi Cond" w:cs="Times New Roman"/>
          <w:sz w:val="21"/>
          <w:szCs w:val="21"/>
        </w:rPr>
        <w:t xml:space="preserve"> </w:t>
      </w:r>
      <w:r w:rsidR="007A4460">
        <w:rPr>
          <w:rFonts w:ascii="Franklin Gothic Demi Cond" w:hAnsi="Franklin Gothic Demi Cond" w:cs="Times New Roman"/>
          <w:sz w:val="21"/>
          <w:szCs w:val="21"/>
        </w:rPr>
        <w:tab/>
      </w:r>
      <w:r w:rsidR="006D31C5">
        <w:rPr>
          <w:rFonts w:ascii="Times New Roman" w:hAnsi="Times New Roman" w:cs="Times New Roman"/>
        </w:rPr>
        <w:t>Author, A. A. (Year, Month</w:t>
      </w:r>
      <w:r w:rsidR="00425E6F">
        <w:rPr>
          <w:rFonts w:ascii="Times New Roman" w:hAnsi="Times New Roman" w:cs="Times New Roman"/>
        </w:rPr>
        <w:t>, Day</w:t>
      </w:r>
      <w:r w:rsidR="006D31C5">
        <w:rPr>
          <w:rFonts w:ascii="Times New Roman" w:hAnsi="Times New Roman" w:cs="Times New Roman"/>
        </w:rPr>
        <w:t>). Title of article.</w:t>
      </w:r>
    </w:p>
    <w:p w14:paraId="3C4A1781" w14:textId="48DE0FA5" w:rsidR="00D95217" w:rsidRPr="006D31C5" w:rsidRDefault="00D95217" w:rsidP="00F41554">
      <w:pPr>
        <w:spacing w:after="120" w:line="240" w:lineRule="auto"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 xml:space="preserve">Talks and </w:t>
      </w:r>
      <w:r w:rsidRPr="007A4460">
        <w:rPr>
          <w:rFonts w:ascii="Franklin Gothic Demi Cond" w:hAnsi="Franklin Gothic Demi Cond" w:cs="Times New Roman"/>
          <w:i/>
          <w:sz w:val="24"/>
          <w:szCs w:val="24"/>
        </w:rPr>
        <w:t>Ensign</w:t>
      </w:r>
      <w:r w:rsidRPr="007A4460">
        <w:rPr>
          <w:rFonts w:ascii="Franklin Gothic Demi Cond" w:hAnsi="Franklin Gothic Demi Cond" w:cs="Times New Roman"/>
          <w:sz w:val="24"/>
          <w:szCs w:val="24"/>
        </w:rPr>
        <w:t xml:space="preserve"> Articles</w:t>
      </w:r>
      <w:r w:rsidR="007766EE">
        <w:rPr>
          <w:rFonts w:ascii="Franklin Gothic Demi Cond" w:hAnsi="Franklin Gothic Demi Cond" w:cs="Times New Roman"/>
          <w:sz w:val="24"/>
          <w:szCs w:val="24"/>
        </w:rPr>
        <w:tab/>
      </w:r>
      <w:r w:rsidR="006D31C5">
        <w:rPr>
          <w:rFonts w:ascii="Times New Roman" w:hAnsi="Times New Roman" w:cs="Times New Roman"/>
          <w:b/>
        </w:rPr>
        <w:tab/>
      </w:r>
      <w:r w:rsidR="00BB4F13">
        <w:rPr>
          <w:rFonts w:ascii="Times New Roman" w:hAnsi="Times New Roman" w:cs="Times New Roman"/>
          <w:b/>
        </w:rPr>
        <w:tab/>
      </w:r>
      <w:r w:rsidR="006D31C5">
        <w:rPr>
          <w:rFonts w:ascii="Times New Roman" w:hAnsi="Times New Roman" w:cs="Times New Roman"/>
          <w:i/>
        </w:rPr>
        <w:t>Magazine, Vol</w:t>
      </w:r>
      <w:r w:rsidR="006D31C5">
        <w:rPr>
          <w:rFonts w:ascii="Times New Roman" w:hAnsi="Times New Roman" w:cs="Times New Roman"/>
        </w:rPr>
        <w:t xml:space="preserve">(Issue), </w:t>
      </w:r>
      <w:r w:rsidR="0031222E">
        <w:rPr>
          <w:rFonts w:ascii="Times New Roman" w:hAnsi="Times New Roman" w:cs="Times New Roman"/>
        </w:rPr>
        <w:t>pp-pp.</w:t>
      </w:r>
      <w:r w:rsidR="00DB18BD">
        <w:rPr>
          <w:rFonts w:ascii="Times New Roman" w:hAnsi="Times New Roman" w:cs="Times New Roman"/>
        </w:rPr>
        <w:t xml:space="preserve"> URL</w:t>
      </w:r>
    </w:p>
    <w:p w14:paraId="01747BEB" w14:textId="77777777" w:rsidR="00BB4F13" w:rsidRDefault="00D95217" w:rsidP="00F41554">
      <w:pPr>
        <w:spacing w:after="100" w:afterAutospacing="1" w:line="240" w:lineRule="auto"/>
        <w:ind w:left="3870" w:hanging="990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1"/>
          <w:szCs w:val="21"/>
        </w:rPr>
        <w:t>Example:</w:t>
      </w:r>
      <w:r w:rsidR="006D31C5">
        <w:rPr>
          <w:rFonts w:ascii="Times New Roman" w:hAnsi="Times New Roman" w:cs="Times New Roman"/>
          <w:b/>
        </w:rPr>
        <w:t xml:space="preserve"> </w:t>
      </w:r>
      <w:r w:rsidR="006D31C5">
        <w:rPr>
          <w:rFonts w:ascii="Times New Roman" w:hAnsi="Times New Roman" w:cs="Times New Roman"/>
        </w:rPr>
        <w:t xml:space="preserve">Cook, Q. L. (2014, November). Choose </w:t>
      </w:r>
      <w:r w:rsidR="00B56C1E">
        <w:rPr>
          <w:rFonts w:ascii="Times New Roman" w:hAnsi="Times New Roman" w:cs="Times New Roman"/>
        </w:rPr>
        <w:t>w</w:t>
      </w:r>
      <w:r w:rsidR="006D31C5">
        <w:rPr>
          <w:rFonts w:ascii="Times New Roman" w:hAnsi="Times New Roman" w:cs="Times New Roman"/>
        </w:rPr>
        <w:t xml:space="preserve">isely. </w:t>
      </w:r>
      <w:r w:rsidR="006D31C5">
        <w:rPr>
          <w:rFonts w:ascii="Times New Roman" w:hAnsi="Times New Roman" w:cs="Times New Roman"/>
          <w:i/>
        </w:rPr>
        <w:t>Ensign, 44</w:t>
      </w:r>
      <w:r w:rsidR="00BB4F13">
        <w:rPr>
          <w:rFonts w:ascii="Times New Roman" w:hAnsi="Times New Roman" w:cs="Times New Roman"/>
        </w:rPr>
        <w:t>(11),</w:t>
      </w:r>
    </w:p>
    <w:p w14:paraId="6CC2A7DB" w14:textId="20EAAE7A" w:rsidR="00C1470A" w:rsidRDefault="006D31C5" w:rsidP="00DB18BD">
      <w:pPr>
        <w:spacing w:after="100" w:afterAutospacing="1" w:line="240" w:lineRule="auto"/>
        <w:ind w:left="43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55-57.</w:t>
      </w:r>
      <w:r w:rsidR="00DB18BD">
        <w:t xml:space="preserve"> </w:t>
      </w:r>
      <w:hyperlink r:id="rId11" w:history="1">
        <w:r w:rsidR="00DB18BD" w:rsidRPr="00965C96">
          <w:rPr>
            <w:rStyle w:val="Hyperlink"/>
            <w:rFonts w:ascii="Times New Roman" w:hAnsi="Times New Roman" w:cs="Times New Roman"/>
          </w:rPr>
          <w:t>https://www.churchofjesuschrist.org/study/general-conference/2014/10/choose-wisely?lang=eng</w:t>
        </w:r>
      </w:hyperlink>
    </w:p>
    <w:p w14:paraId="200DB63A" w14:textId="77777777" w:rsidR="00F41554" w:rsidRPr="0031222E" w:rsidRDefault="00F41554" w:rsidP="002055EF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14:paraId="49149B0C" w14:textId="77777777" w:rsidR="00D95217" w:rsidRPr="0031222E" w:rsidRDefault="00D95217" w:rsidP="00F41554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Personal Communications</w:t>
      </w:r>
      <w:r w:rsidR="00722E77" w:rsidRPr="007A4460">
        <w:rPr>
          <w:rFonts w:ascii="Franklin Gothic Demi Cond" w:hAnsi="Franklin Gothic Demi Cond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7A4460">
        <w:rPr>
          <w:rFonts w:ascii="Times New Roman" w:hAnsi="Times New Roman" w:cs="Times New Roman"/>
          <w:b/>
        </w:rPr>
        <w:tab/>
      </w:r>
      <w:r w:rsidR="00722E77">
        <w:rPr>
          <w:rFonts w:ascii="Times New Roman" w:hAnsi="Times New Roman" w:cs="Times New Roman"/>
        </w:rPr>
        <w:t>No citation in the reference list necessary</w:t>
      </w:r>
    </w:p>
    <w:p w14:paraId="368CFC3E" w14:textId="77777777" w:rsidR="00D95217" w:rsidRPr="007A4460" w:rsidRDefault="00722E77" w:rsidP="00F41554">
      <w:pPr>
        <w:spacing w:after="100" w:afterAutospacing="1" w:line="240" w:lineRule="auto"/>
        <w:contextualSpacing/>
        <w:rPr>
          <w:rFonts w:ascii="Franklin Gothic Demi Cond" w:hAnsi="Franklin Gothic Demi Cond" w:cs="Times New Roman"/>
          <w:sz w:val="24"/>
          <w:szCs w:val="24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 xml:space="preserve">Lectures, </w:t>
      </w:r>
      <w:r w:rsidR="00D95217" w:rsidRPr="007A4460">
        <w:rPr>
          <w:rFonts w:ascii="Franklin Gothic Demi Cond" w:hAnsi="Franklin Gothic Demi Cond" w:cs="Times New Roman"/>
          <w:sz w:val="24"/>
          <w:szCs w:val="24"/>
        </w:rPr>
        <w:t>and Interviews</w:t>
      </w:r>
      <w:r w:rsidR="0031222E" w:rsidRPr="007A4460">
        <w:rPr>
          <w:rFonts w:ascii="Franklin Gothic Demi Cond" w:hAnsi="Franklin Gothic Demi Cond" w:cs="Times New Roman"/>
          <w:sz w:val="24"/>
          <w:szCs w:val="24"/>
        </w:rPr>
        <w:tab/>
      </w:r>
      <w:r w:rsidR="0031222E" w:rsidRPr="007A4460">
        <w:rPr>
          <w:rFonts w:ascii="Franklin Gothic Demi Cond" w:hAnsi="Franklin Gothic Demi Cond" w:cs="Times New Roman"/>
          <w:sz w:val="24"/>
          <w:szCs w:val="24"/>
        </w:rPr>
        <w:tab/>
      </w:r>
      <w:r w:rsidR="0031222E" w:rsidRPr="007A4460">
        <w:rPr>
          <w:rFonts w:ascii="Franklin Gothic Demi Cond" w:hAnsi="Franklin Gothic Demi Cond" w:cs="Times New Roman"/>
          <w:sz w:val="24"/>
          <w:szCs w:val="24"/>
        </w:rPr>
        <w:tab/>
      </w:r>
      <w:r w:rsidR="0031222E" w:rsidRPr="007A4460">
        <w:rPr>
          <w:rFonts w:ascii="Franklin Gothic Demi Cond" w:hAnsi="Franklin Gothic Demi Cond" w:cs="Times New Roman"/>
          <w:sz w:val="24"/>
          <w:szCs w:val="24"/>
        </w:rPr>
        <w:tab/>
      </w:r>
    </w:p>
    <w:p w14:paraId="59B5AB0B" w14:textId="77777777" w:rsidR="00F41554" w:rsidRDefault="00F41554" w:rsidP="00F41554">
      <w:pPr>
        <w:spacing w:after="100" w:afterAutospacing="1" w:line="240" w:lineRule="auto"/>
        <w:contextualSpacing/>
        <w:rPr>
          <w:rFonts w:ascii="Franklin Gothic Demi Cond" w:hAnsi="Franklin Gothic Demi Cond" w:cs="Times New Roman"/>
          <w:sz w:val="24"/>
          <w:szCs w:val="24"/>
        </w:rPr>
      </w:pPr>
    </w:p>
    <w:p w14:paraId="398C50A8" w14:textId="3B6D2204" w:rsidR="00722E77" w:rsidRDefault="00722E77" w:rsidP="009F0048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Encyclopedias</w:t>
      </w:r>
      <w:r w:rsidR="009F0048">
        <w:rPr>
          <w:rFonts w:ascii="Franklin Gothic Demi Cond" w:hAnsi="Franklin Gothic Demi Cond" w:cs="Times New Roman"/>
          <w:sz w:val="24"/>
          <w:szCs w:val="24"/>
        </w:rPr>
        <w:t>/Dictionary</w:t>
      </w:r>
      <w:r>
        <w:rPr>
          <w:rFonts w:ascii="Times New Roman" w:hAnsi="Times New Roman" w:cs="Times New Roman"/>
          <w:b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BB4F13">
        <w:rPr>
          <w:rFonts w:ascii="Franklin Gothic Demi Cond" w:hAnsi="Franklin Gothic Demi Cond" w:cs="Times New Roman"/>
          <w:sz w:val="21"/>
          <w:szCs w:val="21"/>
        </w:rPr>
        <w:tab/>
      </w:r>
      <w:r w:rsidR="009F0048">
        <w:rPr>
          <w:rFonts w:ascii="Times New Roman" w:hAnsi="Times New Roman" w:cs="Times New Roman"/>
        </w:rPr>
        <w:t>Organization</w:t>
      </w:r>
      <w:r>
        <w:rPr>
          <w:rFonts w:ascii="Times New Roman" w:hAnsi="Times New Roman" w:cs="Times New Roman"/>
        </w:rPr>
        <w:t xml:space="preserve">. (Year). </w:t>
      </w:r>
      <w:r w:rsidR="003B66A8">
        <w:rPr>
          <w:rFonts w:ascii="Times New Roman" w:hAnsi="Times New Roman" w:cs="Times New Roman"/>
        </w:rPr>
        <w:t xml:space="preserve">Term. In </w:t>
      </w:r>
      <w:r>
        <w:rPr>
          <w:rFonts w:ascii="Times New Roman" w:hAnsi="Times New Roman" w:cs="Times New Roman"/>
          <w:i/>
        </w:rPr>
        <w:t>Title</w:t>
      </w:r>
      <w:r>
        <w:rPr>
          <w:rFonts w:ascii="Times New Roman" w:hAnsi="Times New Roman" w:cs="Times New Roman"/>
        </w:rPr>
        <w:t>.</w:t>
      </w:r>
      <w:r w:rsidR="009F0048">
        <w:rPr>
          <w:rFonts w:ascii="Times New Roman" w:hAnsi="Times New Roman" w:cs="Times New Roman"/>
        </w:rPr>
        <w:t xml:space="preserve"> Retrieved date, from URL</w:t>
      </w:r>
    </w:p>
    <w:p w14:paraId="778B65AF" w14:textId="77777777" w:rsidR="009F0048" w:rsidRPr="0031222E" w:rsidRDefault="009F0048" w:rsidP="009F0048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14:paraId="6659ED2F" w14:textId="3D908368" w:rsidR="009F0048" w:rsidRDefault="009F0048" w:rsidP="009F0048">
      <w:pPr>
        <w:spacing w:after="100" w:afterAutospacing="1" w:line="240" w:lineRule="auto"/>
        <w:ind w:left="3600" w:hanging="990"/>
        <w:contextualSpacing/>
        <w:rPr>
          <w:rFonts w:ascii="Times New Roman" w:hAnsi="Times New Roman" w:cs="Times New Roman"/>
        </w:rPr>
      </w:pPr>
      <w:r>
        <w:rPr>
          <w:rFonts w:ascii="Franklin Gothic Demi Cond" w:hAnsi="Franklin Gothic Demi Cond" w:cs="Times New Roman"/>
          <w:sz w:val="21"/>
          <w:szCs w:val="21"/>
        </w:rPr>
        <w:t xml:space="preserve">      </w:t>
      </w:r>
      <w:r w:rsidR="00722E77" w:rsidRPr="007A4460">
        <w:rPr>
          <w:rFonts w:ascii="Franklin Gothic Demi Cond" w:hAnsi="Franklin Gothic Demi Cond" w:cs="Times New Roman"/>
          <w:sz w:val="21"/>
          <w:szCs w:val="21"/>
        </w:rPr>
        <w:t>Example:</w:t>
      </w:r>
      <w:r w:rsidR="00722E7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Merriam-Webster.</w:t>
      </w:r>
      <w:r w:rsidR="00722E7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n.d.</w:t>
      </w:r>
      <w:r w:rsidR="00722E77">
        <w:rPr>
          <w:rFonts w:ascii="Times New Roman" w:hAnsi="Times New Roman" w:cs="Times New Roman"/>
        </w:rPr>
        <w:t xml:space="preserve">). </w:t>
      </w:r>
      <w:r w:rsidR="003B66A8">
        <w:rPr>
          <w:rFonts w:ascii="Times New Roman" w:hAnsi="Times New Roman" w:cs="Times New Roman"/>
        </w:rPr>
        <w:t xml:space="preserve">Joy. In </w:t>
      </w:r>
      <w:r>
        <w:rPr>
          <w:rFonts w:ascii="Times New Roman" w:hAnsi="Times New Roman" w:cs="Times New Roman"/>
          <w:i/>
        </w:rPr>
        <w:t>Merriam-Webster.com dictionary</w:t>
      </w:r>
      <w:r w:rsidR="00722E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322FA6E" w14:textId="5FE55F0A" w:rsidR="00722E77" w:rsidRDefault="009F0048" w:rsidP="009F0048">
      <w:pPr>
        <w:spacing w:after="100" w:afterAutospacing="1" w:line="240" w:lineRule="auto"/>
        <w:ind w:left="43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Retrieved May 7, 2019, from </w:t>
      </w:r>
      <w:hyperlink r:id="rId12" w:history="1">
        <w:r w:rsidRPr="00051329">
          <w:rPr>
            <w:rStyle w:val="Hyperlink"/>
            <w:rFonts w:ascii="Times New Roman" w:hAnsi="Times New Roman" w:cs="Times New Roman"/>
          </w:rPr>
          <w:t>https://www.marriam-webster.com</w:t>
        </w:r>
      </w:hyperlink>
      <w:r>
        <w:rPr>
          <w:rFonts w:ascii="Times New Roman" w:hAnsi="Times New Roman" w:cs="Times New Roman"/>
        </w:rPr>
        <w:t xml:space="preserve"> </w:t>
      </w:r>
    </w:p>
    <w:p w14:paraId="3FEDF8BF" w14:textId="77777777" w:rsidR="008C20B3" w:rsidRDefault="008C20B3" w:rsidP="00F41554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14:paraId="39E44F93" w14:textId="59292DF2" w:rsidR="009107C8" w:rsidRDefault="008C20B3" w:rsidP="00F41554">
      <w:pPr>
        <w:spacing w:after="100" w:afterAutospacing="1" w:line="240" w:lineRule="auto"/>
        <w:ind w:left="2160" w:hanging="2160"/>
        <w:contextualSpacing/>
        <w:rPr>
          <w:rFonts w:ascii="Times New Roman" w:hAnsi="Times New Roman" w:cs="Times New Roman"/>
        </w:rPr>
      </w:pPr>
      <w:r w:rsidRPr="007A4460">
        <w:rPr>
          <w:rFonts w:ascii="Franklin Gothic Demi Cond" w:hAnsi="Franklin Gothic Demi Cond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b/>
        </w:rPr>
        <w:t xml:space="preserve"> </w:t>
      </w:r>
      <w:r w:rsidRPr="007A4460">
        <w:rPr>
          <w:rFonts w:ascii="Franklin Gothic Demi Cond" w:hAnsi="Franklin Gothic Demi Cond" w:cs="Times New Roman"/>
          <w:sz w:val="24"/>
          <w:szCs w:val="24"/>
        </w:rPr>
        <w:t>Slides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BB4F13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Author, A. A. (Year). </w:t>
      </w:r>
      <w:r w:rsidRPr="008C20B3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resentation</w:t>
      </w:r>
      <w:r w:rsidRPr="008C20B3">
        <w:rPr>
          <w:rFonts w:ascii="Times New Roman" w:hAnsi="Times New Roman" w:cs="Times New Roman"/>
          <w:i/>
        </w:rPr>
        <w:t xml:space="preserve"> title</w:t>
      </w:r>
      <w:r w:rsidR="00BB4F13">
        <w:rPr>
          <w:rFonts w:ascii="Times New Roman" w:hAnsi="Times New Roman" w:cs="Times New Roman"/>
        </w:rPr>
        <w:t xml:space="preserve"> [Format].</w:t>
      </w:r>
      <w:r w:rsidR="00F25A1C">
        <w:rPr>
          <w:rFonts w:ascii="Times New Roman" w:hAnsi="Times New Roman" w:cs="Times New Roman"/>
        </w:rPr>
        <w:t xml:space="preserve"> </w:t>
      </w:r>
      <w:r w:rsidR="009107C8">
        <w:rPr>
          <w:rFonts w:ascii="Times New Roman" w:hAnsi="Times New Roman" w:cs="Times New Roman"/>
        </w:rPr>
        <w:t xml:space="preserve">Name of </w:t>
      </w:r>
    </w:p>
    <w:p w14:paraId="096B6280" w14:textId="662D68BB" w:rsidR="008C20B3" w:rsidRDefault="002055EF" w:rsidP="00082C6F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2055EF">
        <w:rPr>
          <w:rFonts w:ascii="Franklin Gothic Demi Cond" w:hAnsi="Franklin Gothic Demi Cond" w:cs="Times New Roman"/>
          <w:sz w:val="24"/>
        </w:rPr>
        <w:t>and Lecture notes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07C8">
        <w:rPr>
          <w:rFonts w:ascii="Times New Roman" w:hAnsi="Times New Roman" w:cs="Times New Roman"/>
        </w:rPr>
        <w:t>Learning Management System. URL</w:t>
      </w:r>
    </w:p>
    <w:p w14:paraId="7717BEB3" w14:textId="77777777" w:rsidR="00082C6F" w:rsidRDefault="00082C6F" w:rsidP="00082C6F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</w:p>
    <w:p w14:paraId="05FE1DDA" w14:textId="72EEF3C3" w:rsidR="009107C8" w:rsidRDefault="008C20B3" w:rsidP="009107C8">
      <w:pPr>
        <w:tabs>
          <w:tab w:val="left" w:pos="2850"/>
          <w:tab w:val="left" w:pos="3735"/>
          <w:tab w:val="left" w:pos="3810"/>
        </w:tabs>
        <w:spacing w:after="100" w:afterAutospacing="1" w:line="240" w:lineRule="auto"/>
        <w:ind w:left="2850" w:hanging="69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A4460">
        <w:rPr>
          <w:rFonts w:ascii="Franklin Gothic Demi Cond" w:hAnsi="Franklin Gothic Demi Cond" w:cs="Times New Roman"/>
          <w:sz w:val="21"/>
          <w:szCs w:val="21"/>
        </w:rPr>
        <w:t>Example:</w:t>
      </w:r>
      <w:r w:rsidR="00082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Adams, J. (2016). </w:t>
      </w:r>
      <w:r w:rsidRPr="008C20B3">
        <w:rPr>
          <w:rFonts w:ascii="Times New Roman" w:hAnsi="Times New Roman" w:cs="Times New Roman"/>
          <w:i/>
        </w:rPr>
        <w:t>Brainstorming tactics</w:t>
      </w:r>
      <w:r w:rsidR="00BB4F13">
        <w:rPr>
          <w:rFonts w:ascii="Times New Roman" w:hAnsi="Times New Roman" w:cs="Times New Roman"/>
        </w:rPr>
        <w:t xml:space="preserve"> [PowerPoint slides].</w:t>
      </w:r>
    </w:p>
    <w:p w14:paraId="77AE6B43" w14:textId="557E83BC" w:rsidR="00BB4F13" w:rsidRDefault="009107C8" w:rsidP="009107C8">
      <w:pPr>
        <w:tabs>
          <w:tab w:val="left" w:pos="2850"/>
          <w:tab w:val="left" w:pos="3735"/>
          <w:tab w:val="left" w:pos="3810"/>
        </w:tabs>
        <w:spacing w:after="100" w:afterAutospacing="1" w:line="240" w:lineRule="auto"/>
        <w:ind w:left="2850" w:hanging="69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Learning </w:t>
      </w:r>
      <w:proofErr w:type="spellStart"/>
      <w:r>
        <w:rPr>
          <w:rFonts w:ascii="Times New Roman" w:hAnsi="Times New Roman" w:cs="Times New Roman"/>
        </w:rPr>
        <w:t>Suite@BYU</w:t>
      </w:r>
      <w:proofErr w:type="spellEnd"/>
      <w:r>
        <w:rPr>
          <w:rFonts w:ascii="Times New Roman" w:hAnsi="Times New Roman" w:cs="Times New Roman"/>
        </w:rPr>
        <w:t xml:space="preserve">. </w:t>
      </w:r>
      <w:hyperlink r:id="rId13" w:history="1">
        <w:r w:rsidRPr="00051329">
          <w:rPr>
            <w:rStyle w:val="Hyperlink"/>
            <w:rFonts w:ascii="Times New Roman" w:hAnsi="Times New Roman" w:cs="Times New Roman"/>
          </w:rPr>
          <w:t>http://learningsuite.byu.edu</w:t>
        </w:r>
      </w:hyperlink>
    </w:p>
    <w:p w14:paraId="718B389E" w14:textId="7190B496" w:rsidR="00F41554" w:rsidRPr="009107C8" w:rsidRDefault="00BB4F13" w:rsidP="009107C8">
      <w:pPr>
        <w:tabs>
          <w:tab w:val="left" w:pos="2850"/>
          <w:tab w:val="left" w:pos="3735"/>
          <w:tab w:val="left" w:pos="3810"/>
        </w:tabs>
        <w:spacing w:after="100" w:afterAutospacing="1" w:line="240" w:lineRule="auto"/>
        <w:ind w:left="21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07C8">
        <w:rPr>
          <w:rFonts w:ascii="Times New Roman" w:hAnsi="Times New Roman" w:cs="Times New Roman"/>
        </w:rPr>
        <w:t xml:space="preserve"> </w:t>
      </w:r>
    </w:p>
    <w:p w14:paraId="0507FA37" w14:textId="2FB71093" w:rsidR="00BB4F13" w:rsidRDefault="00BD4992" w:rsidP="00F41554">
      <w:pPr>
        <w:spacing w:after="100" w:afterAutospacing="1" w:line="240" w:lineRule="auto"/>
        <w:contextualSpacing/>
        <w:rPr>
          <w:rFonts w:ascii="Times New Roman" w:hAnsi="Times New Roman" w:cs="Times New Roman"/>
          <w:i/>
        </w:rPr>
      </w:pPr>
      <w:r>
        <w:rPr>
          <w:rFonts w:ascii="Franklin Gothic Demi Cond" w:hAnsi="Franklin Gothic Demi Cond" w:cs="Times New Roman"/>
          <w:sz w:val="24"/>
          <w:szCs w:val="24"/>
        </w:rPr>
        <w:t>YouT</w:t>
      </w:r>
      <w:r w:rsidR="00D95217" w:rsidRPr="007A4460">
        <w:rPr>
          <w:rFonts w:ascii="Franklin Gothic Demi Cond" w:hAnsi="Franklin Gothic Demi Cond" w:cs="Times New Roman"/>
          <w:sz w:val="24"/>
          <w:szCs w:val="24"/>
        </w:rPr>
        <w:t>ube</w:t>
      </w:r>
      <w:r w:rsidR="00D95217" w:rsidRPr="00D95217">
        <w:rPr>
          <w:rFonts w:ascii="Times New Roman" w:hAnsi="Times New Roman" w:cs="Times New Roman"/>
          <w:b/>
        </w:rPr>
        <w:t xml:space="preserve"> </w:t>
      </w:r>
      <w:r w:rsidR="00D95217" w:rsidRPr="007A4460">
        <w:rPr>
          <w:rFonts w:ascii="Franklin Gothic Demi Cond" w:hAnsi="Franklin Gothic Demi Cond" w:cs="Times New Roman"/>
          <w:sz w:val="24"/>
          <w:szCs w:val="24"/>
        </w:rPr>
        <w:t>Videos</w:t>
      </w:r>
      <w:r w:rsidR="00D95217">
        <w:rPr>
          <w:rFonts w:ascii="Times New Roman" w:hAnsi="Times New Roman" w:cs="Times New Roman"/>
          <w:b/>
        </w:rPr>
        <w:tab/>
      </w:r>
      <w:r w:rsidR="00D95217">
        <w:rPr>
          <w:rFonts w:ascii="Times New Roman" w:hAnsi="Times New Roman" w:cs="Times New Roman"/>
          <w:b/>
        </w:rPr>
        <w:tab/>
      </w:r>
      <w:r w:rsidR="007A4460">
        <w:rPr>
          <w:rFonts w:ascii="Times New Roman" w:hAnsi="Times New Roman" w:cs="Times New Roman"/>
          <w:b/>
        </w:rPr>
        <w:tab/>
      </w:r>
      <w:r w:rsidR="00D95217" w:rsidRPr="007A4460">
        <w:rPr>
          <w:rFonts w:ascii="Franklin Gothic Demi Cond" w:hAnsi="Franklin Gothic Demi Cond" w:cs="Times New Roman"/>
          <w:sz w:val="21"/>
          <w:szCs w:val="21"/>
        </w:rPr>
        <w:t>Format:</w:t>
      </w:r>
      <w:r w:rsidR="00082C6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YouT</w:t>
      </w:r>
      <w:r w:rsidR="0031222E">
        <w:rPr>
          <w:rFonts w:ascii="Times New Roman" w:hAnsi="Times New Roman" w:cs="Times New Roman"/>
        </w:rPr>
        <w:t xml:space="preserve">uber, A. A. [Screen name]. (Year, month day). </w:t>
      </w:r>
      <w:r w:rsidR="0031222E" w:rsidRPr="0031222E">
        <w:rPr>
          <w:rFonts w:ascii="Times New Roman" w:hAnsi="Times New Roman" w:cs="Times New Roman"/>
          <w:i/>
        </w:rPr>
        <w:t>Title of</w:t>
      </w:r>
    </w:p>
    <w:p w14:paraId="1E16CA5A" w14:textId="28ADF68E" w:rsidR="00D95217" w:rsidRPr="00BB4F13" w:rsidRDefault="0031222E" w:rsidP="00F41554">
      <w:pPr>
        <w:spacing w:after="120" w:line="240" w:lineRule="auto"/>
        <w:ind w:left="3600" w:firstLine="720"/>
        <w:rPr>
          <w:rFonts w:ascii="Times New Roman" w:hAnsi="Times New Roman" w:cs="Times New Roman"/>
          <w:i/>
        </w:rPr>
      </w:pPr>
      <w:r w:rsidRPr="0031222E">
        <w:rPr>
          <w:rFonts w:ascii="Times New Roman" w:hAnsi="Times New Roman" w:cs="Times New Roman"/>
          <w:i/>
        </w:rPr>
        <w:t>video file</w:t>
      </w:r>
      <w:r w:rsidR="00593171">
        <w:rPr>
          <w:rFonts w:ascii="Times New Roman" w:hAnsi="Times New Roman" w:cs="Times New Roman"/>
        </w:rPr>
        <w:t xml:space="preserve"> [F</w:t>
      </w:r>
      <w:r w:rsidR="00722E77">
        <w:rPr>
          <w:rFonts w:ascii="Times New Roman" w:hAnsi="Times New Roman" w:cs="Times New Roman"/>
        </w:rPr>
        <w:t xml:space="preserve">ormat]. </w:t>
      </w:r>
      <w:r w:rsidR="00082C6F">
        <w:rPr>
          <w:rFonts w:ascii="Times New Roman" w:hAnsi="Times New Roman" w:cs="Times New Roman"/>
        </w:rPr>
        <w:t xml:space="preserve">YouTube. </w:t>
      </w:r>
      <w:r w:rsidR="007A4460">
        <w:rPr>
          <w:rFonts w:ascii="Times New Roman" w:hAnsi="Times New Roman" w:cs="Times New Roman"/>
        </w:rPr>
        <w:t>URL</w:t>
      </w:r>
    </w:p>
    <w:p w14:paraId="6B5DA547" w14:textId="2867F076" w:rsidR="00BB4F13" w:rsidRDefault="00D95217" w:rsidP="00F41554">
      <w:pPr>
        <w:spacing w:after="120" w:line="240" w:lineRule="auto"/>
        <w:ind w:left="3874" w:hanging="990"/>
        <w:contextualSpacing/>
        <w:rPr>
          <w:rFonts w:ascii="Times New Roman" w:hAnsi="Times New Roman" w:cs="Times New Roman"/>
          <w:i/>
        </w:rPr>
      </w:pPr>
      <w:r w:rsidRPr="007A4460">
        <w:rPr>
          <w:rFonts w:ascii="Franklin Gothic Demi Cond" w:hAnsi="Franklin Gothic Demi Cond" w:cs="Times New Roman"/>
          <w:sz w:val="21"/>
          <w:szCs w:val="21"/>
        </w:rPr>
        <w:t>Example:</w:t>
      </w:r>
      <w:r w:rsidR="00082C6F">
        <w:rPr>
          <w:rFonts w:ascii="Times New Roman" w:hAnsi="Times New Roman" w:cs="Times New Roman"/>
          <w:b/>
        </w:rPr>
        <w:t xml:space="preserve"> </w:t>
      </w:r>
      <w:r w:rsidR="0031222E">
        <w:rPr>
          <w:rFonts w:ascii="Times New Roman" w:hAnsi="Times New Roman" w:cs="Times New Roman"/>
        </w:rPr>
        <w:t>Olan Rogers [</w:t>
      </w:r>
      <w:proofErr w:type="spellStart"/>
      <w:r w:rsidR="0031222E">
        <w:rPr>
          <w:rFonts w:ascii="Times New Roman" w:hAnsi="Times New Roman" w:cs="Times New Roman"/>
        </w:rPr>
        <w:t>OlanRogers</w:t>
      </w:r>
      <w:proofErr w:type="spellEnd"/>
      <w:r w:rsidR="0031222E">
        <w:rPr>
          <w:rFonts w:ascii="Times New Roman" w:hAnsi="Times New Roman" w:cs="Times New Roman"/>
        </w:rPr>
        <w:t xml:space="preserve">]. (2012, February 16). </w:t>
      </w:r>
      <w:r w:rsidR="0031222E">
        <w:rPr>
          <w:rFonts w:ascii="Times New Roman" w:hAnsi="Times New Roman" w:cs="Times New Roman"/>
          <w:i/>
        </w:rPr>
        <w:t xml:space="preserve">Ghost in the </w:t>
      </w:r>
    </w:p>
    <w:p w14:paraId="029A72AF" w14:textId="01323C91" w:rsidR="00BB4F13" w:rsidRDefault="0031222E" w:rsidP="00F41554">
      <w:pPr>
        <w:spacing w:after="100" w:afterAutospacing="1" w:line="240" w:lineRule="auto"/>
        <w:ind w:left="3874" w:firstLine="45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stalls</w:t>
      </w:r>
      <w:r w:rsidR="00BB4F13">
        <w:rPr>
          <w:rFonts w:ascii="Times New Roman" w:hAnsi="Times New Roman" w:cs="Times New Roman"/>
        </w:rPr>
        <w:t xml:space="preserve"> [Video].</w:t>
      </w:r>
      <w:r w:rsidR="00082C6F">
        <w:rPr>
          <w:rFonts w:ascii="Times New Roman" w:hAnsi="Times New Roman" w:cs="Times New Roman"/>
        </w:rPr>
        <w:t xml:space="preserve"> YouTube. </w:t>
      </w:r>
    </w:p>
    <w:p w14:paraId="63A22D1C" w14:textId="77777777" w:rsidR="00581705" w:rsidRDefault="00581705" w:rsidP="00581705">
      <w:pPr>
        <w:spacing w:after="0" w:line="240" w:lineRule="auto"/>
        <w:ind w:left="3600" w:firstLine="720"/>
        <w:contextualSpacing/>
        <w:rPr>
          <w:rFonts w:ascii="Times New Roman" w:hAnsi="Times New Roman" w:cs="Times New Roman"/>
        </w:rPr>
      </w:pPr>
    </w:p>
    <w:p w14:paraId="6452E129" w14:textId="1597BF1A" w:rsidR="00082C6F" w:rsidRDefault="00082C6F" w:rsidP="00581705">
      <w:pPr>
        <w:spacing w:before="80" w:after="100" w:afterAutospacing="1" w:line="240" w:lineRule="auto"/>
        <w:contextualSpacing/>
        <w:rPr>
          <w:rFonts w:ascii="Times New Roman" w:hAnsi="Times New Roman" w:cs="Times New Roman"/>
        </w:rPr>
      </w:pPr>
      <w:r w:rsidRPr="00082C6F">
        <w:rPr>
          <w:rFonts w:ascii="Franklin Gothic Demi Cond" w:hAnsi="Franklin Gothic Demi Cond" w:cs="Times New Roman"/>
        </w:rPr>
        <w:t>TED Talk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2C6F">
        <w:rPr>
          <w:rFonts w:ascii="Franklin Gothic Demi Cond" w:hAnsi="Franklin Gothic Demi Cond" w:cs="Times New Roman"/>
        </w:rPr>
        <w:t>Format:</w:t>
      </w:r>
      <w:r>
        <w:rPr>
          <w:rFonts w:ascii="Times New Roman" w:hAnsi="Times New Roman" w:cs="Times New Roman"/>
        </w:rPr>
        <w:t xml:space="preserve"> Author, A. A. (Year, Month, Day). </w:t>
      </w:r>
      <w:r>
        <w:rPr>
          <w:rFonts w:ascii="Times New Roman" w:hAnsi="Times New Roman" w:cs="Times New Roman"/>
          <w:i/>
        </w:rPr>
        <w:t>Title in sentence case</w:t>
      </w:r>
      <w:r>
        <w:rPr>
          <w:rFonts w:ascii="Times New Roman" w:hAnsi="Times New Roman" w:cs="Times New Roman"/>
        </w:rPr>
        <w:t xml:space="preserve"> [Video]. TED </w:t>
      </w:r>
    </w:p>
    <w:p w14:paraId="610EE095" w14:textId="1D03A960" w:rsidR="00082C6F" w:rsidRDefault="00082C6F" w:rsidP="00082C6F">
      <w:pPr>
        <w:spacing w:after="100" w:afterAutospacing="1" w:line="240" w:lineRule="auto"/>
        <w:ind w:left="360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Conferences. URL</w:t>
      </w:r>
    </w:p>
    <w:p w14:paraId="1CE0D44B" w14:textId="77777777" w:rsidR="00581705" w:rsidRDefault="00082C6F" w:rsidP="00082C6F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82C6F">
        <w:rPr>
          <w:rFonts w:ascii="Franklin Gothic Demi Cond" w:hAnsi="Franklin Gothic Demi Cond" w:cs="Times New Roman"/>
        </w:rPr>
        <w:t>Example:</w:t>
      </w:r>
      <w:r>
        <w:rPr>
          <w:rFonts w:ascii="Times New Roman" w:hAnsi="Times New Roman" w:cs="Times New Roman"/>
        </w:rPr>
        <w:t xml:space="preserve"> Giertz, S. (2018, April). </w:t>
      </w:r>
      <w:r>
        <w:rPr>
          <w:rFonts w:ascii="Times New Roman" w:hAnsi="Times New Roman" w:cs="Times New Roman"/>
          <w:i/>
        </w:rPr>
        <w:t xml:space="preserve">Why you should make useless things </w:t>
      </w:r>
      <w:r>
        <w:rPr>
          <w:rFonts w:ascii="Times New Roman" w:hAnsi="Times New Roman" w:cs="Times New Roman"/>
        </w:rPr>
        <w:t>[Video].</w:t>
      </w:r>
    </w:p>
    <w:p w14:paraId="259999DA" w14:textId="77777777" w:rsidR="00581705" w:rsidRDefault="00082C6F" w:rsidP="00581705">
      <w:pPr>
        <w:spacing w:after="100" w:afterAutospacing="1" w:line="240" w:lineRule="auto"/>
        <w:ind w:left="3600"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TED Conferences.</w:t>
      </w:r>
    </w:p>
    <w:p w14:paraId="308596C7" w14:textId="68C6D048" w:rsidR="00082C6F" w:rsidRPr="00082C6F" w:rsidRDefault="000B08D3" w:rsidP="00581705">
      <w:pPr>
        <w:spacing w:after="100" w:afterAutospacing="1" w:line="240" w:lineRule="auto"/>
        <w:ind w:left="4320"/>
        <w:contextualSpacing/>
        <w:rPr>
          <w:rFonts w:ascii="Times New Roman" w:hAnsi="Times New Roman" w:cs="Times New Roman"/>
        </w:rPr>
      </w:pPr>
      <w:hyperlink r:id="rId14" w:history="1">
        <w:r w:rsidR="00581705" w:rsidRPr="005E7409">
          <w:rPr>
            <w:rStyle w:val="Hyperlink"/>
            <w:rFonts w:ascii="Times New Roman" w:hAnsi="Times New Roman" w:cs="Times New Roman"/>
          </w:rPr>
          <w:t>https://www.ted.com/talks/simone_giertz_why_you_should_make_useless_things?language=en</w:t>
        </w:r>
      </w:hyperlink>
    </w:p>
    <w:sectPr w:rsidR="00082C6F" w:rsidRPr="00082C6F" w:rsidSect="00581705">
      <w:type w:val="continuous"/>
      <w:pgSz w:w="12240" w:h="15840"/>
      <w:pgMar w:top="1440" w:right="720" w:bottom="1440" w:left="1440" w:header="720" w:footer="72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DC016" w14:textId="77777777" w:rsidR="000B08D3" w:rsidRDefault="000B08D3" w:rsidP="00412288">
      <w:pPr>
        <w:spacing w:after="0" w:line="240" w:lineRule="auto"/>
      </w:pPr>
      <w:r>
        <w:separator/>
      </w:r>
    </w:p>
  </w:endnote>
  <w:endnote w:type="continuationSeparator" w:id="0">
    <w:p w14:paraId="1DBE8FBC" w14:textId="77777777" w:rsidR="000B08D3" w:rsidRDefault="000B08D3" w:rsidP="0041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TUR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12A32" w14:textId="77777777" w:rsidR="00D93582" w:rsidRDefault="00D93582" w:rsidP="00D93582">
    <w:pPr>
      <w:pStyle w:val="Footer"/>
      <w:jc w:val="center"/>
      <w:rPr>
        <w:rFonts w:ascii="Times New Roman" w:hAnsi="Times New Roman" w:cs="Times New Roman"/>
      </w:rPr>
    </w:pPr>
  </w:p>
  <w:p w14:paraId="421CBA99" w14:textId="5471AD72" w:rsidR="00D93582" w:rsidRPr="009E7029" w:rsidRDefault="00D93582" w:rsidP="00D9358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E7029">
      <w:rPr>
        <w:rFonts w:ascii="Times New Roman" w:hAnsi="Times New Roman" w:cs="Times New Roman"/>
        <w:sz w:val="20"/>
        <w:szCs w:val="20"/>
      </w:rPr>
      <w:t xml:space="preserve">For more information, see the </w:t>
    </w:r>
    <w:r w:rsidRPr="003C2FA8">
      <w:rPr>
        <w:rFonts w:ascii="Times New Roman" w:hAnsi="Times New Roman" w:cs="Times New Roman"/>
        <w:i/>
        <w:sz w:val="20"/>
        <w:szCs w:val="20"/>
      </w:rPr>
      <w:t xml:space="preserve">APA </w:t>
    </w:r>
    <w:r w:rsidR="003C2FA8">
      <w:rPr>
        <w:rFonts w:ascii="Times New Roman" w:hAnsi="Times New Roman" w:cs="Times New Roman"/>
        <w:i/>
        <w:sz w:val="20"/>
        <w:szCs w:val="20"/>
      </w:rPr>
      <w:t>P</w:t>
    </w:r>
    <w:r w:rsidRPr="003C2FA8">
      <w:rPr>
        <w:rFonts w:ascii="Times New Roman" w:hAnsi="Times New Roman" w:cs="Times New Roman"/>
        <w:i/>
        <w:sz w:val="20"/>
        <w:szCs w:val="20"/>
      </w:rPr>
      <w:t xml:space="preserve">ublication </w:t>
    </w:r>
    <w:r w:rsidR="003C2FA8">
      <w:rPr>
        <w:rFonts w:ascii="Times New Roman" w:hAnsi="Times New Roman" w:cs="Times New Roman"/>
        <w:i/>
        <w:sz w:val="20"/>
        <w:szCs w:val="20"/>
      </w:rPr>
      <w:t>M</w:t>
    </w:r>
    <w:r w:rsidRPr="003C2FA8">
      <w:rPr>
        <w:rFonts w:ascii="Times New Roman" w:hAnsi="Times New Roman" w:cs="Times New Roman"/>
        <w:i/>
        <w:sz w:val="20"/>
        <w:szCs w:val="20"/>
      </w:rPr>
      <w:t>anual</w:t>
    </w:r>
    <w:r w:rsidRPr="009E7029">
      <w:rPr>
        <w:rFonts w:ascii="Times New Roman" w:hAnsi="Times New Roman" w:cs="Times New Roman"/>
        <w:sz w:val="20"/>
        <w:szCs w:val="20"/>
      </w:rPr>
      <w:t xml:space="preserve">, </w:t>
    </w:r>
    <w:r w:rsidR="005C2CB6" w:rsidRPr="009E7029">
      <w:rPr>
        <w:rFonts w:ascii="Times New Roman" w:hAnsi="Times New Roman" w:cs="Times New Roman"/>
        <w:sz w:val="20"/>
        <w:szCs w:val="20"/>
      </w:rPr>
      <w:t>7</w:t>
    </w:r>
    <w:r w:rsidRPr="009E7029">
      <w:rPr>
        <w:rFonts w:ascii="Times New Roman" w:hAnsi="Times New Roman" w:cs="Times New Roman"/>
        <w:sz w:val="20"/>
        <w:szCs w:val="20"/>
        <w:vertAlign w:val="superscript"/>
      </w:rPr>
      <w:t>th</w:t>
    </w:r>
    <w:r w:rsidRPr="009E7029">
      <w:rPr>
        <w:rFonts w:ascii="Times New Roman" w:hAnsi="Times New Roman" w:cs="Times New Roman"/>
        <w:sz w:val="20"/>
        <w:szCs w:val="20"/>
      </w:rPr>
      <w:t xml:space="preserve"> </w:t>
    </w:r>
    <w:r w:rsidR="003C2FA8">
      <w:rPr>
        <w:rFonts w:ascii="Times New Roman" w:hAnsi="Times New Roman" w:cs="Times New Roman"/>
        <w:sz w:val="20"/>
        <w:szCs w:val="20"/>
      </w:rPr>
      <w:t>e</w:t>
    </w:r>
    <w:r w:rsidRPr="009E7029">
      <w:rPr>
        <w:rFonts w:ascii="Times New Roman" w:hAnsi="Times New Roman" w:cs="Times New Roman"/>
        <w:sz w:val="20"/>
        <w:szCs w:val="20"/>
      </w:rPr>
      <w:t xml:space="preserve">d. (Sections </w:t>
    </w:r>
    <w:r w:rsidR="005C2CB6" w:rsidRPr="009E7029">
      <w:rPr>
        <w:rFonts w:ascii="Times New Roman" w:hAnsi="Times New Roman" w:cs="Times New Roman"/>
        <w:sz w:val="20"/>
        <w:szCs w:val="20"/>
      </w:rPr>
      <w:t>8-10).</w:t>
    </w:r>
  </w:p>
  <w:p w14:paraId="2B91FCDC" w14:textId="77777777" w:rsidR="005C2CB6" w:rsidRPr="009E7029" w:rsidRDefault="00D93582" w:rsidP="005C2CB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9E7029">
      <w:rPr>
        <w:rFonts w:ascii="Times New Roman" w:hAnsi="Times New Roman" w:cs="Times New Roman"/>
        <w:sz w:val="20"/>
        <w:szCs w:val="20"/>
      </w:rPr>
      <w:t xml:space="preserve">Visit </w:t>
    </w:r>
    <w:hyperlink r:id="rId1" w:history="1">
      <w:r w:rsidRPr="009E7029">
        <w:rPr>
          <w:rStyle w:val="Hyperlink"/>
          <w:rFonts w:ascii="Times New Roman" w:hAnsi="Times New Roman" w:cs="Times New Roman"/>
          <w:sz w:val="20"/>
          <w:szCs w:val="20"/>
        </w:rPr>
        <w:t>http://fhsswriting.byu.edu/</w:t>
      </w:r>
    </w:hyperlink>
    <w:r w:rsidRPr="009E7029">
      <w:rPr>
        <w:rFonts w:ascii="Times New Roman" w:hAnsi="Times New Roman" w:cs="Times New Roman"/>
        <w:sz w:val="20"/>
        <w:szCs w:val="20"/>
      </w:rPr>
      <w:t xml:space="preserve"> for style guides, handouts, and help with writing, research, and more.</w:t>
    </w:r>
    <w:r w:rsidR="005C2CB6" w:rsidRPr="009E7029">
      <w:rPr>
        <w:rFonts w:ascii="Times New Roman" w:hAnsi="Times New Roman" w:cs="Times New Roman"/>
        <w:sz w:val="20"/>
        <w:szCs w:val="20"/>
      </w:rPr>
      <w:t xml:space="preserve"> </w:t>
    </w:r>
  </w:p>
  <w:p w14:paraId="632F51ED" w14:textId="0FC98691" w:rsidR="00D93582" w:rsidRPr="009E7029" w:rsidRDefault="005C2CB6" w:rsidP="005C2CB6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9E7029">
      <w:rPr>
        <w:rFonts w:ascii="Times New Roman" w:hAnsi="Times New Roman" w:cs="Times New Roman"/>
        <w:sz w:val="20"/>
        <w:szCs w:val="20"/>
      </w:rPr>
      <w:t xml:space="preserve">Last updated </w:t>
    </w:r>
    <w:r w:rsidR="009F0048" w:rsidRPr="009E7029">
      <w:rPr>
        <w:rFonts w:ascii="Times New Roman" w:hAnsi="Times New Roman" w:cs="Times New Roman"/>
        <w:sz w:val="20"/>
        <w:szCs w:val="20"/>
      </w:rPr>
      <w:t>Feb</w:t>
    </w:r>
    <w:r w:rsidRPr="009E7029">
      <w:rPr>
        <w:rFonts w:ascii="Times New Roman" w:hAnsi="Times New Roman" w:cs="Times New Roman"/>
        <w:sz w:val="20"/>
        <w:szCs w:val="20"/>
      </w:rPr>
      <w:t xml:space="preserve"> 2020 by Zack Cusworth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2439" w14:textId="77777777" w:rsidR="000B08D3" w:rsidRDefault="000B08D3" w:rsidP="00412288">
      <w:pPr>
        <w:spacing w:after="0" w:line="240" w:lineRule="auto"/>
      </w:pPr>
      <w:r>
        <w:separator/>
      </w:r>
    </w:p>
  </w:footnote>
  <w:footnote w:type="continuationSeparator" w:id="0">
    <w:p w14:paraId="52C3741B" w14:textId="77777777" w:rsidR="000B08D3" w:rsidRDefault="000B08D3" w:rsidP="00412288">
      <w:pPr>
        <w:spacing w:after="0" w:line="240" w:lineRule="auto"/>
      </w:pPr>
      <w:r>
        <w:continuationSeparator/>
      </w:r>
    </w:p>
  </w:footnote>
  <w:footnote w:id="1">
    <w:p w14:paraId="13A2A2F9" w14:textId="33688D49" w:rsidR="00412288" w:rsidRPr="00405B2E" w:rsidRDefault="00412288">
      <w:pPr>
        <w:pStyle w:val="FootnoteText"/>
        <w:rPr>
          <w:rFonts w:ascii="Times New Roman" w:hAnsi="Times New Roman" w:cs="Times New Roman"/>
        </w:rPr>
      </w:pPr>
      <w:r w:rsidRPr="00405B2E">
        <w:rPr>
          <w:rStyle w:val="FootnoteReference"/>
          <w:rFonts w:ascii="Times New Roman" w:hAnsi="Times New Roman" w:cs="Times New Roman"/>
        </w:rPr>
        <w:footnoteRef/>
      </w:r>
      <w:r w:rsidRPr="00405B2E">
        <w:rPr>
          <w:rFonts w:ascii="Times New Roman" w:hAnsi="Times New Roman" w:cs="Times New Roman"/>
        </w:rPr>
        <w:t xml:space="preserve"> Only use paragraph number when the article is not paginated</w:t>
      </w:r>
    </w:p>
  </w:footnote>
  <w:footnote w:id="2">
    <w:p w14:paraId="7434C394" w14:textId="1311F820" w:rsidR="00CF3ED7" w:rsidRDefault="00CF3E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3ED7">
        <w:rPr>
          <w:rFonts w:ascii="Times New Roman" w:hAnsi="Times New Roman" w:cs="Times New Roman"/>
        </w:rPr>
        <w:t>Only use time stamp if using a direct quote</w:t>
      </w:r>
    </w:p>
  </w:footnote>
  <w:footnote w:id="3">
    <w:p w14:paraId="094CF2BE" w14:textId="6A8C043C" w:rsidR="002055EF" w:rsidRDefault="002055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3ED7">
        <w:rPr>
          <w:rFonts w:ascii="Times New Roman" w:hAnsi="Times New Roman" w:cs="Times New Roman"/>
        </w:rPr>
        <w:t>Only use time stamp if using a direct quote</w:t>
      </w:r>
    </w:p>
  </w:footnote>
  <w:footnote w:id="4">
    <w:p w14:paraId="092C40D4" w14:textId="7889CB81" w:rsidR="002055EF" w:rsidRPr="002055EF" w:rsidRDefault="002055EF">
      <w:pPr>
        <w:pStyle w:val="FootnoteText"/>
        <w:rPr>
          <w:rFonts w:ascii="Times New Roman" w:hAnsi="Times New Roman" w:cs="Times New Roman"/>
        </w:rPr>
      </w:pPr>
      <w:r w:rsidRPr="002055EF">
        <w:rPr>
          <w:rStyle w:val="FootnoteReference"/>
          <w:rFonts w:ascii="Times New Roman" w:hAnsi="Times New Roman" w:cs="Times New Roman"/>
        </w:rPr>
        <w:footnoteRef/>
      </w:r>
      <w:r w:rsidRPr="002055EF">
        <w:rPr>
          <w:rFonts w:ascii="Times New Roman" w:hAnsi="Times New Roman" w:cs="Times New Roman"/>
        </w:rPr>
        <w:t xml:space="preserve"> When the TED Talk comes from YouTube, list the author as the owner of the YouTube account (typically TED)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AB6C" w14:textId="70B01F01" w:rsidR="00657E3E" w:rsidRPr="00657E3E" w:rsidRDefault="00657E3E" w:rsidP="00657E3E">
    <w:pPr>
      <w:pStyle w:val="Header"/>
      <w:pBdr>
        <w:bottom w:val="single" w:sz="6" w:space="1" w:color="auto"/>
      </w:pBdr>
      <w:rPr>
        <w:rFonts w:ascii="Franklin Gothic Demi Cond" w:hAnsi="Franklin Gothic Demi Cond"/>
        <w:sz w:val="48"/>
        <w:szCs w:val="48"/>
      </w:rPr>
    </w:pPr>
    <w:r w:rsidRPr="00657E3E">
      <w:rPr>
        <w:rFonts w:ascii="Franklin Gothic Demi Cond" w:hAnsi="Franklin Gothic Demi Cond"/>
        <w:sz w:val="48"/>
        <w:szCs w:val="48"/>
      </w:rPr>
      <w:t>APA Citation – Atypical 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7D"/>
    <w:rsid w:val="000058B7"/>
    <w:rsid w:val="000633D5"/>
    <w:rsid w:val="00082C6F"/>
    <w:rsid w:val="00090E47"/>
    <w:rsid w:val="000979D3"/>
    <w:rsid w:val="000B08D3"/>
    <w:rsid w:val="000B6163"/>
    <w:rsid w:val="001305B0"/>
    <w:rsid w:val="001408DF"/>
    <w:rsid w:val="0014637D"/>
    <w:rsid w:val="00146461"/>
    <w:rsid w:val="00154D54"/>
    <w:rsid w:val="0018577D"/>
    <w:rsid w:val="00186C4B"/>
    <w:rsid w:val="001C5B69"/>
    <w:rsid w:val="002055EF"/>
    <w:rsid w:val="00281064"/>
    <w:rsid w:val="002848DE"/>
    <w:rsid w:val="002B421F"/>
    <w:rsid w:val="002E49D0"/>
    <w:rsid w:val="002F54BC"/>
    <w:rsid w:val="00311B4A"/>
    <w:rsid w:val="0031222E"/>
    <w:rsid w:val="00380169"/>
    <w:rsid w:val="003869D3"/>
    <w:rsid w:val="003B66A8"/>
    <w:rsid w:val="003C2FA8"/>
    <w:rsid w:val="003C6623"/>
    <w:rsid w:val="003D1611"/>
    <w:rsid w:val="0040582E"/>
    <w:rsid w:val="00405B2E"/>
    <w:rsid w:val="00406C44"/>
    <w:rsid w:val="00412288"/>
    <w:rsid w:val="00414A04"/>
    <w:rsid w:val="00425E6F"/>
    <w:rsid w:val="00440D2A"/>
    <w:rsid w:val="0046161E"/>
    <w:rsid w:val="004B2C89"/>
    <w:rsid w:val="004F7355"/>
    <w:rsid w:val="00513947"/>
    <w:rsid w:val="00520E88"/>
    <w:rsid w:val="00581705"/>
    <w:rsid w:val="00582CB7"/>
    <w:rsid w:val="00593171"/>
    <w:rsid w:val="005A4605"/>
    <w:rsid w:val="005C2CB6"/>
    <w:rsid w:val="00657E3E"/>
    <w:rsid w:val="00662F1E"/>
    <w:rsid w:val="00663E0A"/>
    <w:rsid w:val="006D08B1"/>
    <w:rsid w:val="006D31C5"/>
    <w:rsid w:val="006E0957"/>
    <w:rsid w:val="006F7434"/>
    <w:rsid w:val="00722E77"/>
    <w:rsid w:val="0075246F"/>
    <w:rsid w:val="007766EE"/>
    <w:rsid w:val="00791D8A"/>
    <w:rsid w:val="007944B6"/>
    <w:rsid w:val="007A4460"/>
    <w:rsid w:val="007A52DC"/>
    <w:rsid w:val="007B6F83"/>
    <w:rsid w:val="007C070E"/>
    <w:rsid w:val="007D704D"/>
    <w:rsid w:val="007F0649"/>
    <w:rsid w:val="0081103A"/>
    <w:rsid w:val="00815616"/>
    <w:rsid w:val="00852576"/>
    <w:rsid w:val="008A0E93"/>
    <w:rsid w:val="008C20B3"/>
    <w:rsid w:val="008C7A8B"/>
    <w:rsid w:val="008F50D5"/>
    <w:rsid w:val="009107C8"/>
    <w:rsid w:val="00915B80"/>
    <w:rsid w:val="009160EF"/>
    <w:rsid w:val="00920967"/>
    <w:rsid w:val="009219C7"/>
    <w:rsid w:val="00980B8F"/>
    <w:rsid w:val="0098318E"/>
    <w:rsid w:val="0099585D"/>
    <w:rsid w:val="009C7451"/>
    <w:rsid w:val="009D06C1"/>
    <w:rsid w:val="009D2C49"/>
    <w:rsid w:val="009E7029"/>
    <w:rsid w:val="009F0048"/>
    <w:rsid w:val="00AE2755"/>
    <w:rsid w:val="00AF0FA2"/>
    <w:rsid w:val="00B56C1E"/>
    <w:rsid w:val="00BB4F13"/>
    <w:rsid w:val="00BC38C1"/>
    <w:rsid w:val="00BD4992"/>
    <w:rsid w:val="00BF0312"/>
    <w:rsid w:val="00BF4D4F"/>
    <w:rsid w:val="00BF5E08"/>
    <w:rsid w:val="00C07421"/>
    <w:rsid w:val="00C1470A"/>
    <w:rsid w:val="00C46A86"/>
    <w:rsid w:val="00C552EA"/>
    <w:rsid w:val="00CA700D"/>
    <w:rsid w:val="00CC0E56"/>
    <w:rsid w:val="00CC2BEC"/>
    <w:rsid w:val="00CF22EE"/>
    <w:rsid w:val="00CF3ED7"/>
    <w:rsid w:val="00D218D2"/>
    <w:rsid w:val="00D25985"/>
    <w:rsid w:val="00D53EC5"/>
    <w:rsid w:val="00D664B5"/>
    <w:rsid w:val="00D75FF7"/>
    <w:rsid w:val="00D8413C"/>
    <w:rsid w:val="00D93582"/>
    <w:rsid w:val="00D95217"/>
    <w:rsid w:val="00DB18BD"/>
    <w:rsid w:val="00DD0C90"/>
    <w:rsid w:val="00E13225"/>
    <w:rsid w:val="00E70A3A"/>
    <w:rsid w:val="00E94656"/>
    <w:rsid w:val="00F25A1C"/>
    <w:rsid w:val="00F41554"/>
    <w:rsid w:val="00F631F3"/>
    <w:rsid w:val="00F80FD8"/>
    <w:rsid w:val="00F92798"/>
    <w:rsid w:val="00FB05E6"/>
    <w:rsid w:val="00FB4041"/>
    <w:rsid w:val="00F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75D90"/>
  <w15:docId w15:val="{DB3FC736-97B4-438D-A04C-29B7032E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46A86"/>
    <w:rPr>
      <w:i/>
      <w:iCs/>
      <w:color w:val="808080" w:themeColor="text1" w:themeTint="7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2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2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E56"/>
    <w:rPr>
      <w:color w:val="0000FF" w:themeColor="hyperlink"/>
      <w:u w:val="single"/>
    </w:rPr>
  </w:style>
  <w:style w:type="paragraph" w:customStyle="1" w:styleId="text">
    <w:name w:val="text"/>
    <w:link w:val="textChar"/>
    <w:rsid w:val="007F0649"/>
    <w:pPr>
      <w:overflowPunct w:val="0"/>
      <w:autoSpaceDE w:val="0"/>
      <w:autoSpaceDN w:val="0"/>
      <w:adjustRightInd w:val="0"/>
      <w:spacing w:before="60" w:after="0" w:line="259" w:lineRule="auto"/>
      <w:ind w:left="720" w:hanging="360"/>
      <w:textAlignment w:val="baseline"/>
    </w:pPr>
    <w:rPr>
      <w:rFonts w:ascii="Times New Roman" w:eastAsia="Times New Roman" w:hAnsi="Times New Roman" w:cs="Times New Roman"/>
      <w:noProof/>
      <w:szCs w:val="24"/>
      <w:lang w:eastAsia="zh-CN"/>
    </w:rPr>
  </w:style>
  <w:style w:type="paragraph" w:customStyle="1" w:styleId="Title1">
    <w:name w:val="Title1"/>
    <w:basedOn w:val="Normal"/>
    <w:rsid w:val="007F06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Franklin Gothic Demi Cond" w:eastAsia="Times New Roman" w:hAnsi="Franklin Gothic Demi Cond" w:cs="Arial TUR"/>
      <w:sz w:val="48"/>
      <w:szCs w:val="24"/>
      <w:lang w:eastAsia="zh-CN"/>
    </w:rPr>
  </w:style>
  <w:style w:type="character" w:customStyle="1" w:styleId="textChar">
    <w:name w:val="text Char"/>
    <w:link w:val="text"/>
    <w:rsid w:val="007F0649"/>
    <w:rPr>
      <w:rFonts w:ascii="Times New Roman" w:eastAsia="Times New Roman" w:hAnsi="Times New Roman" w:cs="Times New Roman"/>
      <w:noProof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0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2E"/>
  </w:style>
  <w:style w:type="paragraph" w:styleId="Footer">
    <w:name w:val="footer"/>
    <w:basedOn w:val="Normal"/>
    <w:link w:val="FooterChar"/>
    <w:uiPriority w:val="99"/>
    <w:unhideWhenUsed/>
    <w:rsid w:val="0040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2E"/>
  </w:style>
  <w:style w:type="character" w:styleId="UnresolvedMention">
    <w:name w:val="Unresolved Mention"/>
    <w:basedOn w:val="DefaultParagraphFont"/>
    <w:uiPriority w:val="99"/>
    <w:semiHidden/>
    <w:unhideWhenUsed/>
    <w:rsid w:val="00425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learningsuite.by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rriam-webst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urchofjesuschrist.org/study/general-conference/2014/10/choose-wisely?lang=e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ted.com/talks/simone_giertz_why_you_should_make_useless_things?language=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hsswriting.by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7158-D681-4C5D-AD49-B51C940C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</dc:creator>
  <cp:lastModifiedBy>Emma Reese</cp:lastModifiedBy>
  <cp:revision>6</cp:revision>
  <cp:lastPrinted>2020-02-05T17:48:00Z</cp:lastPrinted>
  <dcterms:created xsi:type="dcterms:W3CDTF">2020-02-05T17:32:00Z</dcterms:created>
  <dcterms:modified xsi:type="dcterms:W3CDTF">2020-02-05T17:50:00Z</dcterms:modified>
</cp:coreProperties>
</file>